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0B" w:rsidRDefault="00E876F5">
      <w:pPr>
        <w:spacing w:line="276" w:lineRule="auto"/>
        <w:jc w:val="right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 w:cstheme="minorHAnsi"/>
          <w:b/>
          <w:bCs/>
          <w:sz w:val="20"/>
          <w:szCs w:val="20"/>
        </w:rPr>
        <w:t>Załącznik nr 1 do zapytania ofertowego</w:t>
      </w:r>
    </w:p>
    <w:p w:rsidR="00A57D0B" w:rsidRDefault="00A57D0B">
      <w:pPr>
        <w:spacing w:line="276" w:lineRule="auto"/>
        <w:jc w:val="both"/>
        <w:rPr>
          <w:rFonts w:cstheme="minorHAnsi"/>
        </w:rPr>
      </w:pPr>
    </w:p>
    <w:p w:rsidR="00A57D0B" w:rsidRDefault="00E876F5">
      <w:pPr>
        <w:spacing w:line="276" w:lineRule="auto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 w:cstheme="minorHAnsi"/>
          <w:b/>
          <w:bCs/>
          <w:sz w:val="24"/>
          <w:szCs w:val="24"/>
        </w:rPr>
        <w:t>Szczegółowy opis przedmiotu zamówienia</w:t>
      </w:r>
    </w:p>
    <w:p w:rsidR="00A57D0B" w:rsidRDefault="00A57D0B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</w:p>
    <w:p w:rsidR="00A57D0B" w:rsidRDefault="00E876F5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theme="minorHAnsi"/>
          <w:sz w:val="20"/>
          <w:szCs w:val="20"/>
        </w:rPr>
        <w:t xml:space="preserve">W ramach świadczenia usługi </w:t>
      </w:r>
      <w:r w:rsidR="00C74CCB">
        <w:rPr>
          <w:rFonts w:ascii="Tahoma" w:hAnsi="Tahoma" w:cstheme="minorHAnsi"/>
          <w:sz w:val="20"/>
          <w:szCs w:val="20"/>
        </w:rPr>
        <w:t xml:space="preserve">obsługi prawnej </w:t>
      </w:r>
      <w:r>
        <w:rPr>
          <w:rFonts w:ascii="Tahoma" w:hAnsi="Tahoma" w:cstheme="minorHAnsi"/>
          <w:sz w:val="20"/>
          <w:szCs w:val="20"/>
        </w:rPr>
        <w:t>do podstawowych obowiązków Wykonawcy należy w</w:t>
      </w:r>
      <w:r w:rsidR="00EB7B9D">
        <w:rPr>
          <w:rFonts w:ascii="Tahoma" w:hAnsi="Tahoma" w:cstheme="minorHAnsi"/>
          <w:sz w:val="20"/>
          <w:szCs w:val="20"/>
        </w:rPr>
        <w:t> </w:t>
      </w:r>
      <w:r>
        <w:rPr>
          <w:rFonts w:ascii="Tahoma" w:hAnsi="Tahoma" w:cstheme="minorHAnsi"/>
          <w:sz w:val="20"/>
          <w:szCs w:val="20"/>
        </w:rPr>
        <w:t>szczególności:</w:t>
      </w:r>
    </w:p>
    <w:p w:rsidR="00A57D0B" w:rsidRPr="00556A5E" w:rsidRDefault="00E876F5">
      <w:pPr>
        <w:pStyle w:val="Akapitzlist"/>
        <w:numPr>
          <w:ilvl w:val="0"/>
          <w:numId w:val="1"/>
        </w:numPr>
        <w:spacing w:line="276" w:lineRule="auto"/>
        <w:ind w:left="397" w:hanging="397"/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theme="minorHAnsi"/>
          <w:sz w:val="20"/>
          <w:szCs w:val="20"/>
        </w:rPr>
        <w:t>Sporządzenie dokumentacji oraz przeprowadzenie postępowań PZP:</w:t>
      </w:r>
    </w:p>
    <w:p w:rsidR="00556A5E" w:rsidRPr="00556A5E" w:rsidRDefault="00556A5E" w:rsidP="00556A5E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 w:cstheme="minorHAnsi"/>
          <w:sz w:val="20"/>
          <w:szCs w:val="20"/>
        </w:rPr>
      </w:pPr>
      <w:r>
        <w:rPr>
          <w:rFonts w:ascii="Tahoma" w:hAnsi="Tahoma" w:cstheme="minorHAnsi"/>
          <w:sz w:val="20"/>
          <w:szCs w:val="20"/>
        </w:rPr>
        <w:t>o</w:t>
      </w:r>
      <w:r w:rsidRPr="00556A5E">
        <w:rPr>
          <w:rFonts w:ascii="Tahoma" w:hAnsi="Tahoma" w:cstheme="minorHAnsi"/>
          <w:sz w:val="20"/>
          <w:szCs w:val="20"/>
        </w:rPr>
        <w:t>pracowanie kalkulacji wartości zamówienia na podstawie rozeznania cenowego rynku, wycen prac projektowych i analizy własnej usług o zakresie podobnym do przedmiotu zamówienia;</w:t>
      </w:r>
    </w:p>
    <w:p w:rsidR="00A57D0B" w:rsidRDefault="00E876F5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theme="minorHAnsi"/>
          <w:sz w:val="20"/>
          <w:szCs w:val="20"/>
        </w:rPr>
        <w:t xml:space="preserve">opracowanie dokumentacji przetargowej SIWZ </w:t>
      </w:r>
      <w:r w:rsidR="00C74CCB">
        <w:rPr>
          <w:rFonts w:ascii="Tahoma" w:hAnsi="Tahoma" w:cstheme="minorHAnsi"/>
          <w:sz w:val="20"/>
          <w:szCs w:val="20"/>
        </w:rPr>
        <w:t xml:space="preserve">wraz z projektem umowy </w:t>
      </w:r>
      <w:r>
        <w:rPr>
          <w:rFonts w:ascii="Tahoma" w:hAnsi="Tahoma" w:cstheme="minorHAnsi"/>
          <w:sz w:val="20"/>
          <w:szCs w:val="20"/>
        </w:rPr>
        <w:t>w ścisłej współpracy z</w:t>
      </w:r>
      <w:r w:rsidR="00EB7B9D">
        <w:rPr>
          <w:rFonts w:ascii="Tahoma" w:hAnsi="Tahoma" w:cstheme="minorHAnsi"/>
          <w:sz w:val="20"/>
          <w:szCs w:val="20"/>
        </w:rPr>
        <w:t> </w:t>
      </w:r>
      <w:r>
        <w:rPr>
          <w:rFonts w:ascii="Tahoma" w:hAnsi="Tahoma" w:cstheme="minorHAnsi"/>
          <w:sz w:val="20"/>
          <w:szCs w:val="20"/>
        </w:rPr>
        <w:t>Zamawiającym</w:t>
      </w:r>
      <w:r w:rsidR="00E85587">
        <w:rPr>
          <w:rFonts w:ascii="Tahoma" w:hAnsi="Tahoma" w:cstheme="minorHAnsi"/>
          <w:sz w:val="20"/>
          <w:szCs w:val="20"/>
        </w:rPr>
        <w:t xml:space="preserve"> w terminie do 16 grudnia 2019 r.</w:t>
      </w:r>
    </w:p>
    <w:p w:rsidR="00A57D0B" w:rsidRDefault="00E876F5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cstheme="minorHAnsi"/>
        </w:rPr>
      </w:pPr>
      <w:r>
        <w:rPr>
          <w:rFonts w:ascii="Tahoma" w:hAnsi="Tahoma" w:cstheme="minorHAnsi"/>
          <w:sz w:val="20"/>
          <w:szCs w:val="20"/>
        </w:rPr>
        <w:t xml:space="preserve">umieszczenie </w:t>
      </w:r>
      <w:r w:rsidR="00C74CCB">
        <w:rPr>
          <w:rFonts w:ascii="Tahoma" w:hAnsi="Tahoma" w:cstheme="minorHAnsi"/>
          <w:sz w:val="20"/>
          <w:szCs w:val="20"/>
        </w:rPr>
        <w:t xml:space="preserve">(zamieszczenie ogłoszeń) </w:t>
      </w:r>
      <w:r>
        <w:rPr>
          <w:rFonts w:ascii="Tahoma" w:hAnsi="Tahoma" w:cstheme="minorHAnsi"/>
          <w:sz w:val="20"/>
          <w:szCs w:val="20"/>
        </w:rPr>
        <w:t>dokumentów postępowania zgodnie z ustawą PZP</w:t>
      </w:r>
      <w:r w:rsidR="00E85587">
        <w:rPr>
          <w:rFonts w:ascii="Tahoma" w:hAnsi="Tahoma" w:cstheme="minorHAnsi"/>
          <w:sz w:val="20"/>
          <w:szCs w:val="20"/>
        </w:rPr>
        <w:t xml:space="preserve">  w terminie do 23 grudnia 2019 r.</w:t>
      </w:r>
    </w:p>
    <w:p w:rsidR="00A57D0B" w:rsidRPr="00AF7FF1" w:rsidRDefault="00E876F5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theme="minorHAnsi"/>
          <w:sz w:val="20"/>
          <w:szCs w:val="20"/>
        </w:rPr>
        <w:t xml:space="preserve">udzielanie odpowiedzi na </w:t>
      </w:r>
      <w:r w:rsidR="00AF7FF1">
        <w:rPr>
          <w:rFonts w:ascii="Tahoma" w:hAnsi="Tahoma" w:cstheme="minorHAnsi"/>
          <w:sz w:val="20"/>
          <w:szCs w:val="20"/>
        </w:rPr>
        <w:t xml:space="preserve">wszystkie </w:t>
      </w:r>
      <w:r>
        <w:rPr>
          <w:rFonts w:ascii="Tahoma" w:hAnsi="Tahoma" w:cstheme="minorHAnsi"/>
          <w:sz w:val="20"/>
          <w:szCs w:val="20"/>
        </w:rPr>
        <w:t xml:space="preserve">pytania </w:t>
      </w:r>
      <w:r>
        <w:rPr>
          <w:rFonts w:ascii="Tahoma" w:hAnsi="Tahoma" w:cstheme="minorHAnsi"/>
          <w:color w:val="000000"/>
          <w:sz w:val="20"/>
          <w:szCs w:val="20"/>
        </w:rPr>
        <w:t>zadawane</w:t>
      </w:r>
      <w:r>
        <w:rPr>
          <w:rFonts w:ascii="Tahoma" w:hAnsi="Tahoma" w:cstheme="minorHAnsi"/>
          <w:sz w:val="20"/>
          <w:szCs w:val="20"/>
        </w:rPr>
        <w:t xml:space="preserve"> podczas trwania procedury przetargowej</w:t>
      </w:r>
      <w:r w:rsidR="00AF7FF1">
        <w:rPr>
          <w:rFonts w:ascii="Tahoma" w:hAnsi="Tahoma" w:cstheme="minorHAnsi"/>
          <w:sz w:val="20"/>
          <w:szCs w:val="20"/>
        </w:rPr>
        <w:t>: w zakresie zagadnień formalno – prawnych i zagadnień technicznych</w:t>
      </w:r>
      <w:r>
        <w:rPr>
          <w:rFonts w:ascii="Tahoma" w:hAnsi="Tahoma" w:cstheme="minorHAnsi"/>
          <w:sz w:val="20"/>
          <w:szCs w:val="20"/>
        </w:rPr>
        <w:t>;</w:t>
      </w:r>
    </w:p>
    <w:p w:rsidR="00AF7FF1" w:rsidRDefault="00AF7FF1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theme="minorHAnsi"/>
          <w:sz w:val="20"/>
          <w:szCs w:val="20"/>
        </w:rPr>
        <w:t>udział w otwarciu ofert</w:t>
      </w:r>
      <w:r w:rsidR="00EB7B9D">
        <w:rPr>
          <w:rFonts w:ascii="Tahoma" w:hAnsi="Tahoma" w:cstheme="minorHAnsi"/>
          <w:sz w:val="20"/>
          <w:szCs w:val="20"/>
        </w:rPr>
        <w:t>;</w:t>
      </w:r>
    </w:p>
    <w:p w:rsidR="00A57D0B" w:rsidRDefault="00E876F5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cstheme="minorHAnsi"/>
        </w:rPr>
      </w:pPr>
      <w:r>
        <w:rPr>
          <w:rFonts w:ascii="Tahoma" w:hAnsi="Tahoma" w:cstheme="minorHAnsi"/>
          <w:sz w:val="20"/>
          <w:szCs w:val="20"/>
        </w:rPr>
        <w:t>uczestniczenie w komisji przetargowej i wyb</w:t>
      </w:r>
      <w:r w:rsidR="00A81A61">
        <w:rPr>
          <w:rFonts w:ascii="Tahoma" w:hAnsi="Tahoma" w:cstheme="minorHAnsi"/>
          <w:sz w:val="20"/>
          <w:szCs w:val="20"/>
        </w:rPr>
        <w:t>orze</w:t>
      </w:r>
      <w:r>
        <w:rPr>
          <w:rFonts w:ascii="Tahoma" w:hAnsi="Tahoma" w:cstheme="minorHAnsi"/>
          <w:sz w:val="20"/>
          <w:szCs w:val="20"/>
        </w:rPr>
        <w:t xml:space="preserve"> </w:t>
      </w:r>
      <w:r w:rsidR="00A81A61">
        <w:rPr>
          <w:rFonts w:ascii="Tahoma" w:hAnsi="Tahoma" w:cstheme="minorHAnsi"/>
          <w:sz w:val="20"/>
          <w:szCs w:val="20"/>
        </w:rPr>
        <w:t>W</w:t>
      </w:r>
      <w:r>
        <w:rPr>
          <w:rFonts w:ascii="Tahoma" w:hAnsi="Tahoma" w:cstheme="minorHAnsi"/>
          <w:sz w:val="20"/>
          <w:szCs w:val="20"/>
        </w:rPr>
        <w:t>ykonawcy</w:t>
      </w:r>
      <w:r w:rsidR="00AF7FF1">
        <w:rPr>
          <w:rFonts w:ascii="Tahoma" w:hAnsi="Tahoma" w:cstheme="minorHAnsi"/>
          <w:sz w:val="20"/>
          <w:szCs w:val="20"/>
        </w:rPr>
        <w:t xml:space="preserve"> – pełnienie członka Komisji Przetargowej</w:t>
      </w:r>
      <w:r>
        <w:rPr>
          <w:rFonts w:ascii="Tahoma" w:hAnsi="Tahoma" w:cstheme="minorHAnsi"/>
          <w:sz w:val="20"/>
          <w:szCs w:val="20"/>
        </w:rPr>
        <w:t>;</w:t>
      </w:r>
    </w:p>
    <w:p w:rsidR="00A57D0B" w:rsidRPr="00FF123A" w:rsidRDefault="00556A5E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 w:rsidRPr="00556A5E">
        <w:rPr>
          <w:rFonts w:ascii="Tahoma" w:hAnsi="Tahoma"/>
          <w:sz w:val="20"/>
          <w:szCs w:val="20"/>
        </w:rPr>
        <w:t>w przypadku korzystania przez Wykonawców</w:t>
      </w:r>
      <w:bookmarkStart w:id="0" w:name="_GoBack"/>
      <w:bookmarkEnd w:id="0"/>
      <w:r w:rsidRPr="00556A5E">
        <w:rPr>
          <w:rFonts w:ascii="Tahoma" w:hAnsi="Tahoma"/>
          <w:sz w:val="20"/>
          <w:szCs w:val="20"/>
        </w:rPr>
        <w:t xml:space="preserve"> ze środków ochrony prawnej lub prowadzenia kontroli udzielania zamówień reprezentowanie Zamawiającego</w:t>
      </w:r>
      <w:r w:rsidR="00E876F5" w:rsidRPr="00556A5E">
        <w:rPr>
          <w:rFonts w:ascii="Tahoma" w:hAnsi="Tahoma"/>
          <w:sz w:val="20"/>
          <w:szCs w:val="20"/>
        </w:rPr>
        <w:t xml:space="preserve"> przed Krajową Izbą Odwoławczą</w:t>
      </w:r>
      <w:r w:rsidRPr="00556A5E">
        <w:rPr>
          <w:rFonts w:ascii="Tahoma" w:hAnsi="Tahoma"/>
          <w:sz w:val="20"/>
          <w:szCs w:val="20"/>
        </w:rPr>
        <w:t>, Prezesem UZP, sądem</w:t>
      </w:r>
      <w:r w:rsidR="00EB7B9D">
        <w:rPr>
          <w:rFonts w:ascii="Tahoma" w:hAnsi="Tahoma"/>
          <w:sz w:val="20"/>
          <w:szCs w:val="20"/>
        </w:rPr>
        <w:t>;</w:t>
      </w:r>
    </w:p>
    <w:p w:rsidR="00A57D0B" w:rsidRPr="00556A5E" w:rsidRDefault="00FF123A" w:rsidP="00FF123A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weryfikacja i aktualizacja posiadanej przez Zamawiającego dokumentacji technicznej przedstawionej w załącznikach do niniejszego zapytania ofertowego</w:t>
      </w:r>
      <w:r w:rsidR="00EB7B9D">
        <w:rPr>
          <w:rFonts w:ascii="Tahoma" w:hAnsi="Tahoma"/>
          <w:sz w:val="20"/>
          <w:szCs w:val="20"/>
        </w:rPr>
        <w:t>;</w:t>
      </w:r>
    </w:p>
    <w:p w:rsidR="00A57D0B" w:rsidRDefault="00556A5E" w:rsidP="00556A5E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n</w:t>
      </w:r>
      <w:r w:rsidR="005601C5">
        <w:rPr>
          <w:rFonts w:ascii="Tahoma" w:hAnsi="Tahoma"/>
          <w:sz w:val="20"/>
          <w:szCs w:val="20"/>
        </w:rPr>
        <w:t xml:space="preserve">adzorowanie </w:t>
      </w:r>
      <w:r w:rsidR="00C74CCB">
        <w:rPr>
          <w:rFonts w:ascii="Tahoma" w:hAnsi="Tahoma"/>
          <w:sz w:val="20"/>
          <w:szCs w:val="20"/>
        </w:rPr>
        <w:t>realizacji zawartych umów w wyniku rozstrzygnięcia postępowań przetargowych</w:t>
      </w:r>
      <w:r w:rsidR="00EB7B9D">
        <w:rPr>
          <w:rFonts w:ascii="Tahoma" w:hAnsi="Tahoma"/>
          <w:sz w:val="20"/>
          <w:szCs w:val="20"/>
        </w:rPr>
        <w:t>;</w:t>
      </w:r>
    </w:p>
    <w:p w:rsidR="00A57D0B" w:rsidRDefault="00E876F5" w:rsidP="00556A5E">
      <w:pPr>
        <w:pStyle w:val="Akapitzlist"/>
        <w:numPr>
          <w:ilvl w:val="0"/>
          <w:numId w:val="5"/>
        </w:numPr>
        <w:spacing w:line="276" w:lineRule="auto"/>
        <w:ind w:left="680" w:hanging="340"/>
        <w:jc w:val="both"/>
        <w:rPr>
          <w:rFonts w:ascii="Tahoma" w:hAnsi="Tahoma"/>
          <w:sz w:val="20"/>
          <w:szCs w:val="20"/>
        </w:rPr>
      </w:pPr>
      <w:r w:rsidRPr="00556A5E">
        <w:rPr>
          <w:rFonts w:ascii="Tahoma" w:hAnsi="Tahoma"/>
          <w:sz w:val="20"/>
          <w:szCs w:val="20"/>
        </w:rPr>
        <w:t>współpraca z inspektorem nadzoru</w:t>
      </w:r>
      <w:r>
        <w:rPr>
          <w:rFonts w:ascii="Tahoma" w:hAnsi="Tahoma" w:cstheme="minorHAnsi"/>
          <w:sz w:val="20"/>
          <w:szCs w:val="20"/>
        </w:rPr>
        <w:t xml:space="preserve"> inwestorskiego oraz służbami finansowymi </w:t>
      </w:r>
      <w:r w:rsidR="00C74CCB">
        <w:rPr>
          <w:rFonts w:ascii="Tahoma" w:hAnsi="Tahoma" w:cstheme="minorHAnsi"/>
          <w:sz w:val="20"/>
          <w:szCs w:val="20"/>
        </w:rPr>
        <w:t xml:space="preserve">oraz </w:t>
      </w:r>
      <w:r w:rsidR="00FF123A">
        <w:rPr>
          <w:rFonts w:ascii="Tahoma" w:hAnsi="Tahoma" w:cstheme="minorHAnsi"/>
          <w:sz w:val="20"/>
          <w:szCs w:val="20"/>
        </w:rPr>
        <w:t xml:space="preserve">Kierownikiem </w:t>
      </w:r>
      <w:r w:rsidR="00C74CCB">
        <w:rPr>
          <w:rFonts w:ascii="Tahoma" w:hAnsi="Tahoma" w:cstheme="minorHAnsi"/>
          <w:sz w:val="20"/>
          <w:szCs w:val="20"/>
        </w:rPr>
        <w:t>Projektu</w:t>
      </w:r>
      <w:r w:rsidR="00556A5E">
        <w:rPr>
          <w:rFonts w:ascii="Tahoma" w:hAnsi="Tahoma" w:cstheme="minorHAnsi"/>
          <w:sz w:val="20"/>
          <w:szCs w:val="20"/>
        </w:rPr>
        <w:t xml:space="preserve"> ze strony Zamawiającego</w:t>
      </w:r>
      <w:r>
        <w:rPr>
          <w:rFonts w:ascii="Tahoma" w:hAnsi="Tahoma" w:cstheme="minorHAnsi"/>
          <w:sz w:val="20"/>
          <w:szCs w:val="20"/>
        </w:rPr>
        <w:t>;</w:t>
      </w:r>
    </w:p>
    <w:p w:rsidR="00C74CCB" w:rsidRDefault="00C74CCB" w:rsidP="00C74CCB">
      <w:pPr>
        <w:pStyle w:val="Akapitzlist"/>
        <w:numPr>
          <w:ilvl w:val="0"/>
          <w:numId w:val="4"/>
        </w:numPr>
        <w:spacing w:line="276" w:lineRule="auto"/>
        <w:ind w:left="680" w:hanging="340"/>
        <w:jc w:val="both"/>
        <w:rPr>
          <w:rFonts w:cstheme="minorHAnsi"/>
        </w:rPr>
      </w:pPr>
      <w:r>
        <w:rPr>
          <w:rFonts w:ascii="Tahoma" w:hAnsi="Tahoma" w:cstheme="minorHAnsi"/>
          <w:sz w:val="20"/>
          <w:szCs w:val="20"/>
        </w:rPr>
        <w:t>sprawowanie kontroli nad zgodnością i prawidłowością dostaw z SIWZ, ofertą wykonawcy, zawartą umową;</w:t>
      </w:r>
    </w:p>
    <w:p w:rsidR="00C74CCB" w:rsidRDefault="00C74CCB" w:rsidP="00C74CCB">
      <w:pPr>
        <w:pStyle w:val="Akapitzlist"/>
        <w:numPr>
          <w:ilvl w:val="0"/>
          <w:numId w:val="4"/>
        </w:numPr>
        <w:spacing w:line="276" w:lineRule="auto"/>
        <w:ind w:left="680" w:hanging="340"/>
        <w:jc w:val="both"/>
        <w:rPr>
          <w:rFonts w:cstheme="minorHAnsi"/>
        </w:rPr>
      </w:pPr>
      <w:r>
        <w:rPr>
          <w:rFonts w:ascii="Tahoma" w:hAnsi="Tahoma" w:cstheme="minorHAnsi"/>
          <w:sz w:val="20"/>
          <w:szCs w:val="20"/>
        </w:rPr>
        <w:t xml:space="preserve">zarządzanie realizacją postanowień umowy zawartej z wykonawcą dostaw w części dotyczącej rozliczania dostaw, </w:t>
      </w:r>
    </w:p>
    <w:p w:rsidR="00A57D0B" w:rsidRDefault="00E876F5">
      <w:pPr>
        <w:pStyle w:val="Akapitzlist"/>
        <w:numPr>
          <w:ilvl w:val="0"/>
          <w:numId w:val="4"/>
        </w:numPr>
        <w:spacing w:line="276" w:lineRule="auto"/>
        <w:ind w:left="680" w:hanging="340"/>
        <w:jc w:val="both"/>
        <w:rPr>
          <w:rFonts w:cstheme="minorHAnsi"/>
        </w:rPr>
      </w:pPr>
      <w:r>
        <w:rPr>
          <w:rFonts w:ascii="Tahoma" w:hAnsi="Tahoma" w:cstheme="minorHAnsi"/>
          <w:sz w:val="20"/>
          <w:szCs w:val="20"/>
        </w:rPr>
        <w:t>opracowywanie informacji</w:t>
      </w:r>
      <w:r w:rsidR="00C74CCB">
        <w:rPr>
          <w:rFonts w:ascii="Tahoma" w:hAnsi="Tahoma" w:cstheme="minorHAnsi"/>
          <w:sz w:val="20"/>
          <w:szCs w:val="20"/>
        </w:rPr>
        <w:t xml:space="preserve">, pism oraz </w:t>
      </w:r>
      <w:r>
        <w:rPr>
          <w:rFonts w:ascii="Tahoma" w:hAnsi="Tahoma" w:cstheme="minorHAnsi"/>
          <w:sz w:val="20"/>
          <w:szCs w:val="20"/>
        </w:rPr>
        <w:t xml:space="preserve">dokumentów niezbędnych Zamawiającemu do </w:t>
      </w:r>
      <w:r w:rsidR="00C74CCB">
        <w:rPr>
          <w:rFonts w:ascii="Tahoma" w:hAnsi="Tahoma" w:cstheme="minorHAnsi"/>
          <w:sz w:val="20"/>
          <w:szCs w:val="20"/>
        </w:rPr>
        <w:t>prawidłowej realizacji zawartych umów</w:t>
      </w:r>
      <w:r>
        <w:rPr>
          <w:rFonts w:ascii="Tahoma" w:hAnsi="Tahoma" w:cstheme="minorHAnsi"/>
          <w:sz w:val="20"/>
          <w:szCs w:val="20"/>
        </w:rPr>
        <w:t>;</w:t>
      </w:r>
    </w:p>
    <w:p w:rsidR="00A57D0B" w:rsidRDefault="00E876F5">
      <w:pPr>
        <w:pStyle w:val="Akapitzlist"/>
        <w:numPr>
          <w:ilvl w:val="0"/>
          <w:numId w:val="4"/>
        </w:numPr>
        <w:spacing w:line="276" w:lineRule="auto"/>
        <w:ind w:left="680" w:hanging="340"/>
        <w:jc w:val="both"/>
        <w:rPr>
          <w:rFonts w:cstheme="minorHAnsi"/>
        </w:rPr>
      </w:pPr>
      <w:r>
        <w:rPr>
          <w:rFonts w:ascii="Tahoma" w:hAnsi="Tahoma" w:cstheme="minorHAnsi"/>
          <w:sz w:val="20"/>
          <w:szCs w:val="20"/>
        </w:rPr>
        <w:t>zapobieganie wszelkim nieprawidłowościom w związku z wykonywaną usługą mogącym skutkować</w:t>
      </w:r>
      <w:r w:rsidR="00C74CCB">
        <w:rPr>
          <w:rFonts w:ascii="Tahoma" w:hAnsi="Tahoma" w:cstheme="minorHAnsi"/>
          <w:sz w:val="20"/>
          <w:szCs w:val="20"/>
        </w:rPr>
        <w:t xml:space="preserve"> naruszeniem postanowień zawartych umów. </w:t>
      </w:r>
    </w:p>
    <w:p w:rsidR="00A57D0B" w:rsidRDefault="00A57D0B">
      <w:pPr>
        <w:pStyle w:val="Akapitzlist"/>
        <w:spacing w:line="276" w:lineRule="auto"/>
        <w:ind w:left="1440"/>
        <w:jc w:val="both"/>
        <w:rPr>
          <w:rFonts w:ascii="Tahoma" w:hAnsi="Tahoma" w:cstheme="minorHAnsi"/>
          <w:sz w:val="20"/>
          <w:szCs w:val="20"/>
        </w:rPr>
      </w:pPr>
    </w:p>
    <w:p w:rsidR="00A57D0B" w:rsidRPr="005601C5" w:rsidRDefault="00E876F5">
      <w:pPr>
        <w:pStyle w:val="Akapitzlist"/>
        <w:numPr>
          <w:ilvl w:val="0"/>
          <w:numId w:val="1"/>
        </w:numPr>
        <w:spacing w:line="276" w:lineRule="auto"/>
        <w:ind w:left="397" w:hanging="397"/>
        <w:jc w:val="both"/>
        <w:rPr>
          <w:rFonts w:ascii="Tahoma" w:hAnsi="Tahoma" w:cs="Tahoma"/>
          <w:sz w:val="20"/>
          <w:szCs w:val="20"/>
        </w:rPr>
      </w:pPr>
      <w:r w:rsidRPr="005601C5">
        <w:rPr>
          <w:rFonts w:ascii="Tahoma" w:hAnsi="Tahoma" w:cs="Tahoma"/>
          <w:sz w:val="20"/>
          <w:szCs w:val="20"/>
        </w:rPr>
        <w:t>Ponadto:</w:t>
      </w:r>
    </w:p>
    <w:p w:rsidR="006A6395" w:rsidRDefault="006A6395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5601C5">
        <w:rPr>
          <w:rFonts w:ascii="Tahoma" w:hAnsi="Tahoma" w:cs="Tahoma"/>
          <w:sz w:val="20"/>
          <w:szCs w:val="20"/>
        </w:rPr>
        <w:t>uczestniczenie w organizowanych przez Zamawiającego spotkaniach związanych z realizacją Projektu wraz z głosem doradczym;</w:t>
      </w:r>
    </w:p>
    <w:p w:rsidR="00556A5E" w:rsidRPr="00556A5E" w:rsidRDefault="00EB7B9D" w:rsidP="00556A5E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utrzymanie </w:t>
      </w:r>
      <w:r w:rsidR="00556A5E" w:rsidRPr="00556A5E">
        <w:rPr>
          <w:rFonts w:ascii="Tahoma" w:hAnsi="Tahoma" w:cs="Tahoma"/>
          <w:sz w:val="20"/>
          <w:szCs w:val="20"/>
        </w:rPr>
        <w:t>stałego telefonicznego i mailowego kontaktu z Kierownikiem Projektu, a także osobist</w:t>
      </w:r>
      <w:r>
        <w:rPr>
          <w:rFonts w:ascii="Tahoma" w:hAnsi="Tahoma" w:cs="Tahoma"/>
          <w:sz w:val="20"/>
          <w:szCs w:val="20"/>
        </w:rPr>
        <w:t>e</w:t>
      </w:r>
      <w:r w:rsidR="00556A5E" w:rsidRPr="00556A5E">
        <w:rPr>
          <w:rFonts w:ascii="Tahoma" w:hAnsi="Tahoma" w:cs="Tahoma"/>
          <w:sz w:val="20"/>
          <w:szCs w:val="20"/>
        </w:rPr>
        <w:t xml:space="preserve"> stawienia się w siedzibie Zamawiającego, na jego wezwanie, w terminie 1 dnia od powzięcia informacji o konieczności stawienia się; informacja może być przekazana pisemnie, telefonicznie lub mailem.</w:t>
      </w:r>
    </w:p>
    <w:p w:rsidR="00A57D0B" w:rsidRPr="005601C5" w:rsidRDefault="00E876F5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5601C5">
        <w:rPr>
          <w:rFonts w:ascii="Tahoma" w:hAnsi="Tahoma" w:cs="Tahoma"/>
          <w:sz w:val="20"/>
          <w:szCs w:val="20"/>
        </w:rPr>
        <w:t>reagowanie na nieprzewidziane okoliczności pojawiające się w trakcie realizacji Projektu;</w:t>
      </w:r>
    </w:p>
    <w:p w:rsidR="00A57D0B" w:rsidRPr="005601C5" w:rsidRDefault="00E876F5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5601C5">
        <w:rPr>
          <w:rFonts w:ascii="Tahoma" w:hAnsi="Tahoma" w:cs="Tahoma"/>
          <w:sz w:val="20"/>
          <w:szCs w:val="20"/>
        </w:rPr>
        <w:t>uzgodnienia odpowiedzi na pytania związane z realizacją Projektu;</w:t>
      </w:r>
    </w:p>
    <w:p w:rsidR="00A57D0B" w:rsidRPr="005601C5" w:rsidRDefault="00E876F5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5601C5">
        <w:rPr>
          <w:rFonts w:ascii="Tahoma" w:hAnsi="Tahoma" w:cs="Tahoma"/>
          <w:sz w:val="20"/>
          <w:szCs w:val="20"/>
        </w:rPr>
        <w:lastRenderedPageBreak/>
        <w:t>w przypadku zidentyfikowania nieprawidłowości w trakcie realizacji Projektu, minimalizacja ich skutków;</w:t>
      </w:r>
    </w:p>
    <w:p w:rsidR="00A57D0B" w:rsidRDefault="00E876F5" w:rsidP="00E53D96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5601C5">
        <w:rPr>
          <w:rFonts w:ascii="Tahoma" w:hAnsi="Tahoma" w:cs="Tahoma"/>
          <w:sz w:val="20"/>
          <w:szCs w:val="20"/>
        </w:rPr>
        <w:t>zachowanie w bezwzględnej tajemnicy wszelkich informacji i danych uzyskanych podczas realizacji Projektu, a w szczególności mogących stanowić tajemnicę służbową i handlową.</w:t>
      </w:r>
    </w:p>
    <w:p w:rsidR="00556A5E" w:rsidRPr="00556A5E" w:rsidRDefault="00556A5E" w:rsidP="00E53D96">
      <w:pPr>
        <w:pStyle w:val="Akapitzlist"/>
        <w:numPr>
          <w:ilvl w:val="0"/>
          <w:numId w:val="2"/>
        </w:numPr>
        <w:spacing w:line="276" w:lineRule="auto"/>
        <w:ind w:left="680" w:hanging="340"/>
        <w:jc w:val="both"/>
        <w:rPr>
          <w:rFonts w:ascii="Tahoma" w:hAnsi="Tahoma" w:cs="Tahoma"/>
          <w:sz w:val="20"/>
          <w:szCs w:val="20"/>
        </w:rPr>
      </w:pPr>
      <w:r w:rsidRPr="00556A5E">
        <w:rPr>
          <w:rFonts w:ascii="Tahoma" w:hAnsi="Tahoma" w:cs="Tahoma"/>
          <w:sz w:val="20"/>
          <w:szCs w:val="20"/>
        </w:rPr>
        <w:t xml:space="preserve">posiadania przez cały okres obowiązywania umowy aktualnej polisy ubezpieczeniowej OC na kwotę </w:t>
      </w:r>
      <w:r w:rsidR="00EB7B9D">
        <w:rPr>
          <w:rFonts w:ascii="Tahoma" w:hAnsi="Tahoma" w:cs="Tahoma"/>
          <w:sz w:val="20"/>
          <w:szCs w:val="20"/>
        </w:rPr>
        <w:t>3</w:t>
      </w:r>
      <w:r w:rsidR="004C53CC">
        <w:rPr>
          <w:rFonts w:ascii="Tahoma" w:hAnsi="Tahoma" w:cs="Tahoma"/>
          <w:sz w:val="20"/>
          <w:szCs w:val="20"/>
        </w:rPr>
        <w:t>0</w:t>
      </w:r>
      <w:r w:rsidRPr="00556A5E">
        <w:rPr>
          <w:rFonts w:ascii="Tahoma" w:hAnsi="Tahoma" w:cs="Tahoma"/>
          <w:sz w:val="20"/>
          <w:szCs w:val="20"/>
        </w:rPr>
        <w:t>0.000 zł (</w:t>
      </w:r>
      <w:r w:rsidR="004C53CC">
        <w:rPr>
          <w:rFonts w:ascii="Tahoma" w:hAnsi="Tahoma" w:cs="Tahoma"/>
          <w:sz w:val="20"/>
          <w:szCs w:val="20"/>
        </w:rPr>
        <w:t xml:space="preserve"> </w:t>
      </w:r>
      <w:r w:rsidR="00EB7B9D">
        <w:rPr>
          <w:rFonts w:ascii="Tahoma" w:hAnsi="Tahoma" w:cs="Tahoma"/>
          <w:sz w:val="20"/>
          <w:szCs w:val="20"/>
        </w:rPr>
        <w:t>trzystu tysięcy</w:t>
      </w:r>
      <w:r w:rsidR="004C53CC">
        <w:rPr>
          <w:rFonts w:ascii="Tahoma" w:hAnsi="Tahoma" w:cs="Tahoma"/>
          <w:sz w:val="20"/>
          <w:szCs w:val="20"/>
        </w:rPr>
        <w:t xml:space="preserve"> złotych</w:t>
      </w:r>
      <w:r w:rsidRPr="00556A5E">
        <w:rPr>
          <w:rFonts w:ascii="Tahoma" w:hAnsi="Tahoma" w:cs="Tahoma"/>
          <w:sz w:val="20"/>
          <w:szCs w:val="20"/>
        </w:rPr>
        <w:t xml:space="preserve"> 00/100) stanowiącej załącznik do umowy, i przekładanie Zamawiającemu każdorazowej aktualizacji polisy w terminie 14 dni od jej dokonania lub kopii poświadczonej za zgodność z oryginałem</w:t>
      </w:r>
    </w:p>
    <w:sectPr w:rsidR="00556A5E" w:rsidRPr="00556A5E" w:rsidSect="008829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53D" w:rsidRDefault="00B7753D" w:rsidP="00B7753D">
      <w:pPr>
        <w:spacing w:after="0" w:line="240" w:lineRule="auto"/>
      </w:pPr>
      <w:r>
        <w:separator/>
      </w:r>
    </w:p>
  </w:endnote>
  <w:endnote w:type="continuationSeparator" w:id="0">
    <w:p w:rsidR="00B7753D" w:rsidRDefault="00B7753D" w:rsidP="00B7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3D" w:rsidRDefault="00B7753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3D" w:rsidRDefault="00B7753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3D" w:rsidRDefault="00B775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53D" w:rsidRDefault="00B7753D" w:rsidP="00B7753D">
      <w:pPr>
        <w:spacing w:after="0" w:line="240" w:lineRule="auto"/>
      </w:pPr>
      <w:r>
        <w:separator/>
      </w:r>
    </w:p>
  </w:footnote>
  <w:footnote w:type="continuationSeparator" w:id="0">
    <w:p w:rsidR="00B7753D" w:rsidRDefault="00B7753D" w:rsidP="00B7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3D" w:rsidRDefault="00B7753D">
    <w:pPr>
      <w:pStyle w:val="Nagwek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3D" w:rsidRDefault="00B7753D">
    <w:pPr>
      <w:pStyle w:val="Nagwek"/>
      <w:rPr>
        <w:rFonts w:hint="eastAsia"/>
      </w:rPr>
    </w:pPr>
    <w:r w:rsidRPr="00B7753D">
      <w:drawing>
        <wp:inline distT="0" distB="0" distL="0" distR="0">
          <wp:extent cx="5760720" cy="351044"/>
          <wp:effectExtent l="19050" t="0" r="0" b="0"/>
          <wp:docPr id="2" name="Obraz 1" descr="https://www.fundusze.malopolska.pl/img/original/29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fundusze.malopolska.pl/img/original/29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3D" w:rsidRDefault="00B7753D">
    <w:pPr>
      <w:pStyle w:val="Nagwek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21B7"/>
    <w:multiLevelType w:val="multilevel"/>
    <w:tmpl w:val="3E92C2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B110438"/>
    <w:multiLevelType w:val="multilevel"/>
    <w:tmpl w:val="FBD476C6"/>
    <w:lvl w:ilvl="0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>
    <w:nsid w:val="27C600F5"/>
    <w:multiLevelType w:val="multilevel"/>
    <w:tmpl w:val="B0C4D10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2CCE046D"/>
    <w:multiLevelType w:val="multilevel"/>
    <w:tmpl w:val="D4CADB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A9B0115"/>
    <w:multiLevelType w:val="multilevel"/>
    <w:tmpl w:val="7BF85A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4233597B"/>
    <w:multiLevelType w:val="hybridMultilevel"/>
    <w:tmpl w:val="B114FB6C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851BE"/>
    <w:multiLevelType w:val="multilevel"/>
    <w:tmpl w:val="653299C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56107154"/>
    <w:multiLevelType w:val="multilevel"/>
    <w:tmpl w:val="C5E0D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321C4"/>
    <w:multiLevelType w:val="multilevel"/>
    <w:tmpl w:val="1BDAF1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677F4310"/>
    <w:multiLevelType w:val="multilevel"/>
    <w:tmpl w:val="12FEE7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D0B"/>
    <w:rsid w:val="00122E84"/>
    <w:rsid w:val="00253A57"/>
    <w:rsid w:val="00382F99"/>
    <w:rsid w:val="004625E3"/>
    <w:rsid w:val="004C53CC"/>
    <w:rsid w:val="004E1F23"/>
    <w:rsid w:val="00556A5E"/>
    <w:rsid w:val="005601C5"/>
    <w:rsid w:val="006130B0"/>
    <w:rsid w:val="006A6395"/>
    <w:rsid w:val="006B282D"/>
    <w:rsid w:val="0088294F"/>
    <w:rsid w:val="00A57D0B"/>
    <w:rsid w:val="00A81A61"/>
    <w:rsid w:val="00A86ADA"/>
    <w:rsid w:val="00AF7FF1"/>
    <w:rsid w:val="00B7753D"/>
    <w:rsid w:val="00C74CCB"/>
    <w:rsid w:val="00CD54F5"/>
    <w:rsid w:val="00DB4976"/>
    <w:rsid w:val="00E53D96"/>
    <w:rsid w:val="00E85587"/>
    <w:rsid w:val="00E876F5"/>
    <w:rsid w:val="00EB7B9D"/>
    <w:rsid w:val="00F77C65"/>
    <w:rsid w:val="00FF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294F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FB35EE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7021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7021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7021E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7021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8294F"/>
    <w:rPr>
      <w:rFonts w:cs="Courier New"/>
    </w:rPr>
  </w:style>
  <w:style w:type="character" w:customStyle="1" w:styleId="ListLabel2">
    <w:name w:val="ListLabel 2"/>
    <w:qFormat/>
    <w:rsid w:val="0088294F"/>
    <w:rPr>
      <w:rFonts w:cs="Courier New"/>
    </w:rPr>
  </w:style>
  <w:style w:type="character" w:customStyle="1" w:styleId="ListLabel3">
    <w:name w:val="ListLabel 3"/>
    <w:qFormat/>
    <w:rsid w:val="0088294F"/>
    <w:rPr>
      <w:rFonts w:cs="Courier New"/>
    </w:rPr>
  </w:style>
  <w:style w:type="character" w:customStyle="1" w:styleId="ListLabel4">
    <w:name w:val="ListLabel 4"/>
    <w:qFormat/>
    <w:rsid w:val="0088294F"/>
    <w:rPr>
      <w:rFonts w:cs="Courier New"/>
    </w:rPr>
  </w:style>
  <w:style w:type="character" w:customStyle="1" w:styleId="ListLabel5">
    <w:name w:val="ListLabel 5"/>
    <w:qFormat/>
    <w:rsid w:val="0088294F"/>
    <w:rPr>
      <w:rFonts w:cs="Courier New"/>
    </w:rPr>
  </w:style>
  <w:style w:type="character" w:customStyle="1" w:styleId="ListLabel6">
    <w:name w:val="ListLabel 6"/>
    <w:qFormat/>
    <w:rsid w:val="0088294F"/>
    <w:rPr>
      <w:rFonts w:cs="Courier New"/>
    </w:rPr>
  </w:style>
  <w:style w:type="character" w:customStyle="1" w:styleId="ListLabel7">
    <w:name w:val="ListLabel 7"/>
    <w:qFormat/>
    <w:rsid w:val="0088294F"/>
    <w:rPr>
      <w:rFonts w:cs="Courier New"/>
    </w:rPr>
  </w:style>
  <w:style w:type="character" w:customStyle="1" w:styleId="ListLabel8">
    <w:name w:val="ListLabel 8"/>
    <w:qFormat/>
    <w:rsid w:val="0088294F"/>
    <w:rPr>
      <w:rFonts w:cs="Courier New"/>
    </w:rPr>
  </w:style>
  <w:style w:type="character" w:customStyle="1" w:styleId="ListLabel9">
    <w:name w:val="ListLabel 9"/>
    <w:qFormat/>
    <w:rsid w:val="0088294F"/>
    <w:rPr>
      <w:rFonts w:cs="Courier New"/>
    </w:rPr>
  </w:style>
  <w:style w:type="character" w:customStyle="1" w:styleId="ListLabel10">
    <w:name w:val="ListLabel 10"/>
    <w:qFormat/>
    <w:rsid w:val="0088294F"/>
    <w:rPr>
      <w:rFonts w:cs="Courier New"/>
    </w:rPr>
  </w:style>
  <w:style w:type="character" w:customStyle="1" w:styleId="ListLabel11">
    <w:name w:val="ListLabel 11"/>
    <w:qFormat/>
    <w:rsid w:val="0088294F"/>
    <w:rPr>
      <w:rFonts w:cs="Courier New"/>
    </w:rPr>
  </w:style>
  <w:style w:type="character" w:customStyle="1" w:styleId="ListLabel12">
    <w:name w:val="ListLabel 12"/>
    <w:qFormat/>
    <w:rsid w:val="0088294F"/>
    <w:rPr>
      <w:rFonts w:cs="Courier New"/>
    </w:rPr>
  </w:style>
  <w:style w:type="character" w:customStyle="1" w:styleId="ListLabel13">
    <w:name w:val="ListLabel 13"/>
    <w:qFormat/>
    <w:rsid w:val="0088294F"/>
    <w:rPr>
      <w:rFonts w:cs="Courier New"/>
    </w:rPr>
  </w:style>
  <w:style w:type="character" w:customStyle="1" w:styleId="ListLabel14">
    <w:name w:val="ListLabel 14"/>
    <w:qFormat/>
    <w:rsid w:val="0088294F"/>
    <w:rPr>
      <w:rFonts w:cs="Courier New"/>
    </w:rPr>
  </w:style>
  <w:style w:type="character" w:customStyle="1" w:styleId="ListLabel15">
    <w:name w:val="ListLabel 15"/>
    <w:qFormat/>
    <w:rsid w:val="0088294F"/>
    <w:rPr>
      <w:rFonts w:cs="Courier New"/>
    </w:rPr>
  </w:style>
  <w:style w:type="character" w:customStyle="1" w:styleId="ListLabel16">
    <w:name w:val="ListLabel 16"/>
    <w:qFormat/>
    <w:rsid w:val="0088294F"/>
    <w:rPr>
      <w:rFonts w:cs="Courier New"/>
    </w:rPr>
  </w:style>
  <w:style w:type="character" w:customStyle="1" w:styleId="ListLabel17">
    <w:name w:val="ListLabel 17"/>
    <w:qFormat/>
    <w:rsid w:val="0088294F"/>
    <w:rPr>
      <w:rFonts w:cs="Courier New"/>
    </w:rPr>
  </w:style>
  <w:style w:type="character" w:customStyle="1" w:styleId="ListLabel18">
    <w:name w:val="ListLabel 18"/>
    <w:qFormat/>
    <w:rsid w:val="0088294F"/>
    <w:rPr>
      <w:rFonts w:cs="Courier New"/>
    </w:rPr>
  </w:style>
  <w:style w:type="character" w:customStyle="1" w:styleId="ListLabel19">
    <w:name w:val="ListLabel 19"/>
    <w:qFormat/>
    <w:rsid w:val="0088294F"/>
    <w:rPr>
      <w:rFonts w:cs="Courier New"/>
    </w:rPr>
  </w:style>
  <w:style w:type="character" w:customStyle="1" w:styleId="ListLabel20">
    <w:name w:val="ListLabel 20"/>
    <w:qFormat/>
    <w:rsid w:val="0088294F"/>
    <w:rPr>
      <w:rFonts w:cs="Courier New"/>
    </w:rPr>
  </w:style>
  <w:style w:type="character" w:customStyle="1" w:styleId="ListLabel21">
    <w:name w:val="ListLabel 21"/>
    <w:qFormat/>
    <w:rsid w:val="0088294F"/>
    <w:rPr>
      <w:rFonts w:cs="Courier New"/>
    </w:rPr>
  </w:style>
  <w:style w:type="character" w:customStyle="1" w:styleId="ListLabel22">
    <w:name w:val="ListLabel 22"/>
    <w:qFormat/>
    <w:rsid w:val="0088294F"/>
    <w:rPr>
      <w:rFonts w:ascii="Calibri" w:hAnsi="Calibri" w:cs="Symbol"/>
      <w:sz w:val="22"/>
    </w:rPr>
  </w:style>
  <w:style w:type="character" w:customStyle="1" w:styleId="ListLabel23">
    <w:name w:val="ListLabel 23"/>
    <w:qFormat/>
    <w:rsid w:val="0088294F"/>
    <w:rPr>
      <w:rFonts w:cs="Courier New"/>
    </w:rPr>
  </w:style>
  <w:style w:type="character" w:customStyle="1" w:styleId="ListLabel24">
    <w:name w:val="ListLabel 24"/>
    <w:qFormat/>
    <w:rsid w:val="0088294F"/>
    <w:rPr>
      <w:rFonts w:cs="Wingdings"/>
    </w:rPr>
  </w:style>
  <w:style w:type="character" w:customStyle="1" w:styleId="ListLabel25">
    <w:name w:val="ListLabel 25"/>
    <w:qFormat/>
    <w:rsid w:val="0088294F"/>
    <w:rPr>
      <w:rFonts w:cs="Symbol"/>
    </w:rPr>
  </w:style>
  <w:style w:type="character" w:customStyle="1" w:styleId="ListLabel26">
    <w:name w:val="ListLabel 26"/>
    <w:qFormat/>
    <w:rsid w:val="0088294F"/>
    <w:rPr>
      <w:rFonts w:cs="Courier New"/>
    </w:rPr>
  </w:style>
  <w:style w:type="character" w:customStyle="1" w:styleId="ListLabel27">
    <w:name w:val="ListLabel 27"/>
    <w:qFormat/>
    <w:rsid w:val="0088294F"/>
    <w:rPr>
      <w:rFonts w:cs="Wingdings"/>
    </w:rPr>
  </w:style>
  <w:style w:type="character" w:customStyle="1" w:styleId="ListLabel28">
    <w:name w:val="ListLabel 28"/>
    <w:qFormat/>
    <w:rsid w:val="0088294F"/>
    <w:rPr>
      <w:rFonts w:cs="Symbol"/>
    </w:rPr>
  </w:style>
  <w:style w:type="character" w:customStyle="1" w:styleId="ListLabel29">
    <w:name w:val="ListLabel 29"/>
    <w:qFormat/>
    <w:rsid w:val="0088294F"/>
    <w:rPr>
      <w:rFonts w:cs="Courier New"/>
    </w:rPr>
  </w:style>
  <w:style w:type="character" w:customStyle="1" w:styleId="ListLabel30">
    <w:name w:val="ListLabel 30"/>
    <w:qFormat/>
    <w:rsid w:val="0088294F"/>
    <w:rPr>
      <w:rFonts w:cs="Wingdings"/>
    </w:rPr>
  </w:style>
  <w:style w:type="character" w:customStyle="1" w:styleId="ListLabel31">
    <w:name w:val="ListLabel 31"/>
    <w:qFormat/>
    <w:rsid w:val="0088294F"/>
    <w:rPr>
      <w:rFonts w:cs="Symbol"/>
    </w:rPr>
  </w:style>
  <w:style w:type="character" w:customStyle="1" w:styleId="ListLabel32">
    <w:name w:val="ListLabel 32"/>
    <w:qFormat/>
    <w:rsid w:val="0088294F"/>
    <w:rPr>
      <w:rFonts w:cs="Courier New"/>
    </w:rPr>
  </w:style>
  <w:style w:type="character" w:customStyle="1" w:styleId="ListLabel33">
    <w:name w:val="ListLabel 33"/>
    <w:qFormat/>
    <w:rsid w:val="0088294F"/>
    <w:rPr>
      <w:rFonts w:cs="Wingdings"/>
    </w:rPr>
  </w:style>
  <w:style w:type="character" w:customStyle="1" w:styleId="ListLabel34">
    <w:name w:val="ListLabel 34"/>
    <w:qFormat/>
    <w:rsid w:val="0088294F"/>
    <w:rPr>
      <w:rFonts w:cs="Symbol"/>
    </w:rPr>
  </w:style>
  <w:style w:type="character" w:customStyle="1" w:styleId="ListLabel35">
    <w:name w:val="ListLabel 35"/>
    <w:qFormat/>
    <w:rsid w:val="0088294F"/>
    <w:rPr>
      <w:rFonts w:cs="Courier New"/>
    </w:rPr>
  </w:style>
  <w:style w:type="character" w:customStyle="1" w:styleId="ListLabel36">
    <w:name w:val="ListLabel 36"/>
    <w:qFormat/>
    <w:rsid w:val="0088294F"/>
    <w:rPr>
      <w:rFonts w:cs="Wingdings"/>
    </w:rPr>
  </w:style>
  <w:style w:type="character" w:customStyle="1" w:styleId="ListLabel37">
    <w:name w:val="ListLabel 37"/>
    <w:qFormat/>
    <w:rsid w:val="0088294F"/>
    <w:rPr>
      <w:rFonts w:cs="Symbol"/>
    </w:rPr>
  </w:style>
  <w:style w:type="character" w:customStyle="1" w:styleId="ListLabel38">
    <w:name w:val="ListLabel 38"/>
    <w:qFormat/>
    <w:rsid w:val="0088294F"/>
    <w:rPr>
      <w:rFonts w:cs="Courier New"/>
    </w:rPr>
  </w:style>
  <w:style w:type="character" w:customStyle="1" w:styleId="ListLabel39">
    <w:name w:val="ListLabel 39"/>
    <w:qFormat/>
    <w:rsid w:val="0088294F"/>
    <w:rPr>
      <w:rFonts w:cs="Wingdings"/>
    </w:rPr>
  </w:style>
  <w:style w:type="character" w:customStyle="1" w:styleId="ListLabel40">
    <w:name w:val="ListLabel 40"/>
    <w:qFormat/>
    <w:rsid w:val="0088294F"/>
    <w:rPr>
      <w:rFonts w:ascii="Tahoma" w:hAnsi="Tahoma" w:cs="Symbol"/>
      <w:sz w:val="20"/>
    </w:rPr>
  </w:style>
  <w:style w:type="character" w:customStyle="1" w:styleId="ListLabel41">
    <w:name w:val="ListLabel 41"/>
    <w:qFormat/>
    <w:rsid w:val="0088294F"/>
    <w:rPr>
      <w:rFonts w:cs="Courier New"/>
    </w:rPr>
  </w:style>
  <w:style w:type="character" w:customStyle="1" w:styleId="ListLabel42">
    <w:name w:val="ListLabel 42"/>
    <w:qFormat/>
    <w:rsid w:val="0088294F"/>
    <w:rPr>
      <w:rFonts w:cs="Wingdings"/>
    </w:rPr>
  </w:style>
  <w:style w:type="character" w:customStyle="1" w:styleId="ListLabel43">
    <w:name w:val="ListLabel 43"/>
    <w:qFormat/>
    <w:rsid w:val="0088294F"/>
    <w:rPr>
      <w:rFonts w:cs="Symbol"/>
    </w:rPr>
  </w:style>
  <w:style w:type="character" w:customStyle="1" w:styleId="ListLabel44">
    <w:name w:val="ListLabel 44"/>
    <w:qFormat/>
    <w:rsid w:val="0088294F"/>
    <w:rPr>
      <w:rFonts w:cs="Courier New"/>
    </w:rPr>
  </w:style>
  <w:style w:type="character" w:customStyle="1" w:styleId="ListLabel45">
    <w:name w:val="ListLabel 45"/>
    <w:qFormat/>
    <w:rsid w:val="0088294F"/>
    <w:rPr>
      <w:rFonts w:cs="Wingdings"/>
    </w:rPr>
  </w:style>
  <w:style w:type="character" w:customStyle="1" w:styleId="ListLabel46">
    <w:name w:val="ListLabel 46"/>
    <w:qFormat/>
    <w:rsid w:val="0088294F"/>
    <w:rPr>
      <w:rFonts w:cs="Symbol"/>
    </w:rPr>
  </w:style>
  <w:style w:type="character" w:customStyle="1" w:styleId="ListLabel47">
    <w:name w:val="ListLabel 47"/>
    <w:qFormat/>
    <w:rsid w:val="0088294F"/>
    <w:rPr>
      <w:rFonts w:cs="Courier New"/>
    </w:rPr>
  </w:style>
  <w:style w:type="character" w:customStyle="1" w:styleId="ListLabel48">
    <w:name w:val="ListLabel 48"/>
    <w:qFormat/>
    <w:rsid w:val="0088294F"/>
    <w:rPr>
      <w:rFonts w:cs="Wingdings"/>
    </w:rPr>
  </w:style>
  <w:style w:type="character" w:customStyle="1" w:styleId="ListLabel49">
    <w:name w:val="ListLabel 49"/>
    <w:qFormat/>
    <w:rsid w:val="0088294F"/>
    <w:rPr>
      <w:rFonts w:ascii="Tahoma" w:hAnsi="Tahoma" w:cs="Symbol"/>
      <w:sz w:val="20"/>
    </w:rPr>
  </w:style>
  <w:style w:type="character" w:customStyle="1" w:styleId="ListLabel50">
    <w:name w:val="ListLabel 50"/>
    <w:qFormat/>
    <w:rsid w:val="0088294F"/>
    <w:rPr>
      <w:rFonts w:cs="Courier New"/>
    </w:rPr>
  </w:style>
  <w:style w:type="character" w:customStyle="1" w:styleId="ListLabel51">
    <w:name w:val="ListLabel 51"/>
    <w:qFormat/>
    <w:rsid w:val="0088294F"/>
    <w:rPr>
      <w:rFonts w:cs="Wingdings"/>
    </w:rPr>
  </w:style>
  <w:style w:type="character" w:customStyle="1" w:styleId="ListLabel52">
    <w:name w:val="ListLabel 52"/>
    <w:qFormat/>
    <w:rsid w:val="0088294F"/>
    <w:rPr>
      <w:rFonts w:cs="Symbol"/>
    </w:rPr>
  </w:style>
  <w:style w:type="character" w:customStyle="1" w:styleId="ListLabel53">
    <w:name w:val="ListLabel 53"/>
    <w:qFormat/>
    <w:rsid w:val="0088294F"/>
    <w:rPr>
      <w:rFonts w:cs="Courier New"/>
    </w:rPr>
  </w:style>
  <w:style w:type="character" w:customStyle="1" w:styleId="ListLabel54">
    <w:name w:val="ListLabel 54"/>
    <w:qFormat/>
    <w:rsid w:val="0088294F"/>
    <w:rPr>
      <w:rFonts w:cs="Wingdings"/>
    </w:rPr>
  </w:style>
  <w:style w:type="character" w:customStyle="1" w:styleId="ListLabel55">
    <w:name w:val="ListLabel 55"/>
    <w:qFormat/>
    <w:rsid w:val="0088294F"/>
    <w:rPr>
      <w:rFonts w:cs="Symbol"/>
    </w:rPr>
  </w:style>
  <w:style w:type="character" w:customStyle="1" w:styleId="ListLabel56">
    <w:name w:val="ListLabel 56"/>
    <w:qFormat/>
    <w:rsid w:val="0088294F"/>
    <w:rPr>
      <w:rFonts w:cs="Courier New"/>
    </w:rPr>
  </w:style>
  <w:style w:type="character" w:customStyle="1" w:styleId="ListLabel57">
    <w:name w:val="ListLabel 57"/>
    <w:qFormat/>
    <w:rsid w:val="0088294F"/>
    <w:rPr>
      <w:rFonts w:cs="Wingdings"/>
    </w:rPr>
  </w:style>
  <w:style w:type="character" w:customStyle="1" w:styleId="ListLabel58">
    <w:name w:val="ListLabel 58"/>
    <w:qFormat/>
    <w:rsid w:val="0088294F"/>
    <w:rPr>
      <w:rFonts w:ascii="Tahoma" w:hAnsi="Tahoma" w:cs="Symbol"/>
      <w:sz w:val="20"/>
    </w:rPr>
  </w:style>
  <w:style w:type="character" w:customStyle="1" w:styleId="ListLabel59">
    <w:name w:val="ListLabel 59"/>
    <w:qFormat/>
    <w:rsid w:val="0088294F"/>
    <w:rPr>
      <w:rFonts w:cs="Courier New"/>
    </w:rPr>
  </w:style>
  <w:style w:type="character" w:customStyle="1" w:styleId="ListLabel60">
    <w:name w:val="ListLabel 60"/>
    <w:qFormat/>
    <w:rsid w:val="0088294F"/>
    <w:rPr>
      <w:rFonts w:cs="Wingdings"/>
    </w:rPr>
  </w:style>
  <w:style w:type="character" w:customStyle="1" w:styleId="ListLabel61">
    <w:name w:val="ListLabel 61"/>
    <w:qFormat/>
    <w:rsid w:val="0088294F"/>
    <w:rPr>
      <w:rFonts w:cs="Symbol"/>
    </w:rPr>
  </w:style>
  <w:style w:type="character" w:customStyle="1" w:styleId="ListLabel62">
    <w:name w:val="ListLabel 62"/>
    <w:qFormat/>
    <w:rsid w:val="0088294F"/>
    <w:rPr>
      <w:rFonts w:cs="Courier New"/>
    </w:rPr>
  </w:style>
  <w:style w:type="character" w:customStyle="1" w:styleId="ListLabel63">
    <w:name w:val="ListLabel 63"/>
    <w:qFormat/>
    <w:rsid w:val="0088294F"/>
    <w:rPr>
      <w:rFonts w:cs="Wingdings"/>
    </w:rPr>
  </w:style>
  <w:style w:type="character" w:customStyle="1" w:styleId="ListLabel64">
    <w:name w:val="ListLabel 64"/>
    <w:qFormat/>
    <w:rsid w:val="0088294F"/>
    <w:rPr>
      <w:rFonts w:cs="Symbol"/>
    </w:rPr>
  </w:style>
  <w:style w:type="character" w:customStyle="1" w:styleId="ListLabel65">
    <w:name w:val="ListLabel 65"/>
    <w:qFormat/>
    <w:rsid w:val="0088294F"/>
    <w:rPr>
      <w:rFonts w:cs="Courier New"/>
    </w:rPr>
  </w:style>
  <w:style w:type="character" w:customStyle="1" w:styleId="ListLabel66">
    <w:name w:val="ListLabel 66"/>
    <w:qFormat/>
    <w:rsid w:val="0088294F"/>
    <w:rPr>
      <w:rFonts w:cs="Wingdings"/>
    </w:rPr>
  </w:style>
  <w:style w:type="character" w:customStyle="1" w:styleId="ListLabel67">
    <w:name w:val="ListLabel 67"/>
    <w:qFormat/>
    <w:rsid w:val="0088294F"/>
    <w:rPr>
      <w:rFonts w:cs="Symbol"/>
    </w:rPr>
  </w:style>
  <w:style w:type="character" w:customStyle="1" w:styleId="ListLabel68">
    <w:name w:val="ListLabel 68"/>
    <w:qFormat/>
    <w:rsid w:val="0088294F"/>
    <w:rPr>
      <w:rFonts w:cs="Courier New"/>
    </w:rPr>
  </w:style>
  <w:style w:type="character" w:customStyle="1" w:styleId="ListLabel69">
    <w:name w:val="ListLabel 69"/>
    <w:qFormat/>
    <w:rsid w:val="0088294F"/>
    <w:rPr>
      <w:rFonts w:cs="Wingdings"/>
    </w:rPr>
  </w:style>
  <w:style w:type="character" w:customStyle="1" w:styleId="ListLabel70">
    <w:name w:val="ListLabel 70"/>
    <w:qFormat/>
    <w:rsid w:val="0088294F"/>
    <w:rPr>
      <w:rFonts w:cs="Symbol"/>
    </w:rPr>
  </w:style>
  <w:style w:type="character" w:customStyle="1" w:styleId="ListLabel71">
    <w:name w:val="ListLabel 71"/>
    <w:qFormat/>
    <w:rsid w:val="0088294F"/>
    <w:rPr>
      <w:rFonts w:cs="Courier New"/>
    </w:rPr>
  </w:style>
  <w:style w:type="character" w:customStyle="1" w:styleId="ListLabel72">
    <w:name w:val="ListLabel 72"/>
    <w:qFormat/>
    <w:rsid w:val="0088294F"/>
    <w:rPr>
      <w:rFonts w:cs="Wingdings"/>
    </w:rPr>
  </w:style>
  <w:style w:type="character" w:customStyle="1" w:styleId="ListLabel73">
    <w:name w:val="ListLabel 73"/>
    <w:qFormat/>
    <w:rsid w:val="0088294F"/>
    <w:rPr>
      <w:rFonts w:cs="Symbol"/>
    </w:rPr>
  </w:style>
  <w:style w:type="character" w:customStyle="1" w:styleId="ListLabel74">
    <w:name w:val="ListLabel 74"/>
    <w:qFormat/>
    <w:rsid w:val="0088294F"/>
    <w:rPr>
      <w:rFonts w:cs="Courier New"/>
    </w:rPr>
  </w:style>
  <w:style w:type="character" w:customStyle="1" w:styleId="ListLabel75">
    <w:name w:val="ListLabel 75"/>
    <w:qFormat/>
    <w:rsid w:val="0088294F"/>
    <w:rPr>
      <w:rFonts w:cs="Wingdings"/>
    </w:rPr>
  </w:style>
  <w:style w:type="character" w:customStyle="1" w:styleId="ListLabel76">
    <w:name w:val="ListLabel 76"/>
    <w:qFormat/>
    <w:rsid w:val="0088294F"/>
    <w:rPr>
      <w:rFonts w:cs="Symbol"/>
    </w:rPr>
  </w:style>
  <w:style w:type="character" w:customStyle="1" w:styleId="ListLabel77">
    <w:name w:val="ListLabel 77"/>
    <w:qFormat/>
    <w:rsid w:val="0088294F"/>
    <w:rPr>
      <w:rFonts w:cs="Courier New"/>
    </w:rPr>
  </w:style>
  <w:style w:type="character" w:customStyle="1" w:styleId="ListLabel78">
    <w:name w:val="ListLabel 78"/>
    <w:qFormat/>
    <w:rsid w:val="0088294F"/>
    <w:rPr>
      <w:rFonts w:cs="Wingdings"/>
    </w:rPr>
  </w:style>
  <w:style w:type="character" w:customStyle="1" w:styleId="ListLabel79">
    <w:name w:val="ListLabel 79"/>
    <w:qFormat/>
    <w:rsid w:val="0088294F"/>
    <w:rPr>
      <w:rFonts w:cs="Symbol"/>
    </w:rPr>
  </w:style>
  <w:style w:type="character" w:customStyle="1" w:styleId="ListLabel80">
    <w:name w:val="ListLabel 80"/>
    <w:qFormat/>
    <w:rsid w:val="0088294F"/>
    <w:rPr>
      <w:rFonts w:cs="Courier New"/>
    </w:rPr>
  </w:style>
  <w:style w:type="character" w:customStyle="1" w:styleId="ListLabel81">
    <w:name w:val="ListLabel 81"/>
    <w:qFormat/>
    <w:rsid w:val="0088294F"/>
    <w:rPr>
      <w:rFonts w:cs="Wingdings"/>
    </w:rPr>
  </w:style>
  <w:style w:type="character" w:customStyle="1" w:styleId="ListLabel82">
    <w:name w:val="ListLabel 82"/>
    <w:qFormat/>
    <w:rsid w:val="0088294F"/>
    <w:rPr>
      <w:rFonts w:cs="Symbol"/>
    </w:rPr>
  </w:style>
  <w:style w:type="character" w:customStyle="1" w:styleId="ListLabel83">
    <w:name w:val="ListLabel 83"/>
    <w:qFormat/>
    <w:rsid w:val="0088294F"/>
    <w:rPr>
      <w:rFonts w:cs="Courier New"/>
    </w:rPr>
  </w:style>
  <w:style w:type="character" w:customStyle="1" w:styleId="ListLabel84">
    <w:name w:val="ListLabel 84"/>
    <w:qFormat/>
    <w:rsid w:val="0088294F"/>
    <w:rPr>
      <w:rFonts w:cs="Wingdings"/>
    </w:rPr>
  </w:style>
  <w:style w:type="paragraph" w:styleId="Nagwek">
    <w:name w:val="header"/>
    <w:basedOn w:val="Normalny"/>
    <w:next w:val="Tekstpodstawowy"/>
    <w:qFormat/>
    <w:rsid w:val="008829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FB35EE"/>
    <w:pPr>
      <w:spacing w:after="140" w:line="276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rsid w:val="0088294F"/>
  </w:style>
  <w:style w:type="paragraph" w:styleId="Legenda">
    <w:name w:val="caption"/>
    <w:basedOn w:val="Normalny"/>
    <w:qFormat/>
    <w:rsid w:val="008829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8294F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147226"/>
    <w:pPr>
      <w:ind w:left="720"/>
      <w:contextualSpacing/>
    </w:pPr>
  </w:style>
  <w:style w:type="paragraph" w:customStyle="1" w:styleId="Default">
    <w:name w:val="Default"/>
    <w:qFormat/>
    <w:rsid w:val="006508DC"/>
    <w:rPr>
      <w:rFonts w:ascii="Times New Roman" w:eastAsia="SimSun" w:hAnsi="Times New Roman" w:cs="Arial"/>
      <w:color w:val="000000"/>
      <w:kern w:val="2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7021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702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7021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B7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53D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49DE-6B17-4591-BBCC-1821611B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Bacha M</dc:creator>
  <cp:lastModifiedBy>Marcin</cp:lastModifiedBy>
  <cp:revision>9</cp:revision>
  <cp:lastPrinted>2018-08-01T11:06:00Z</cp:lastPrinted>
  <dcterms:created xsi:type="dcterms:W3CDTF">2019-10-21T08:41:00Z</dcterms:created>
  <dcterms:modified xsi:type="dcterms:W3CDTF">2019-10-27T22:22:00Z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