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3D" w:rsidRDefault="001E723D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:rsidR="00603CD3" w:rsidRP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 xml:space="preserve">LGD </w:t>
      </w:r>
      <w:r w:rsidRPr="00603CD3">
        <w:rPr>
          <w:rFonts w:eastAsia="SimSun"/>
          <w:b/>
          <w:bCs/>
          <w:kern w:val="1"/>
          <w:lang w:eastAsia="hi-IN" w:bidi="hi-IN"/>
        </w:rPr>
        <w:t>“</w:t>
      </w:r>
      <w:r w:rsidRPr="00603CD3">
        <w:rPr>
          <w:rFonts w:eastAsia="SimSun" w:cs="Tahoma"/>
          <w:b/>
          <w:bCs/>
          <w:kern w:val="1"/>
          <w:lang w:eastAsia="hi-IN" w:bidi="hi-IN"/>
        </w:rPr>
        <w:t xml:space="preserve">KORONA SĄDECKA” </w:t>
      </w:r>
      <w:r w:rsidRPr="00603CD3">
        <w:rPr>
          <w:rFonts w:eastAsia="SimSun" w:cs="Tahoma"/>
          <w:b/>
          <w:bCs/>
          <w:kern w:val="1"/>
          <w:lang w:eastAsia="hi-IN" w:bidi="hi-IN"/>
        </w:rPr>
        <w:tab/>
      </w:r>
      <w:r w:rsidRPr="00603CD3">
        <w:rPr>
          <w:rFonts w:eastAsia="SimSun" w:cs="Tahoma"/>
          <w:b/>
          <w:bCs/>
          <w:kern w:val="1"/>
          <w:lang w:eastAsia="hi-IN" w:bidi="hi-IN"/>
        </w:rPr>
        <w:tab/>
      </w:r>
      <w:r w:rsidRPr="00603CD3">
        <w:rPr>
          <w:rFonts w:eastAsia="SimSun" w:cs="Tahoma"/>
          <w:b/>
          <w:bCs/>
          <w:kern w:val="1"/>
          <w:lang w:eastAsia="hi-IN" w:bidi="hi-IN"/>
        </w:rPr>
        <w:tab/>
      </w:r>
      <w:r w:rsidR="000C06C6">
        <w:rPr>
          <w:rFonts w:eastAsia="SimSun" w:cs="Tahoma"/>
          <w:kern w:val="1"/>
          <w:lang w:eastAsia="hi-IN" w:bidi="hi-IN"/>
        </w:rPr>
        <w:tab/>
      </w:r>
      <w:r w:rsidRPr="00603CD3">
        <w:rPr>
          <w:rFonts w:eastAsia="SimSun" w:cs="Tahoma"/>
          <w:kern w:val="1"/>
          <w:lang w:eastAsia="hi-IN" w:bidi="hi-IN"/>
        </w:rPr>
        <w:t>Chełmiec, dn</w:t>
      </w:r>
      <w:r w:rsidR="000C06C6">
        <w:rPr>
          <w:rFonts w:eastAsia="SimSun" w:cs="Tahoma"/>
          <w:kern w:val="1"/>
          <w:lang w:eastAsia="hi-IN" w:bidi="hi-IN"/>
        </w:rPr>
        <w:t>ia</w:t>
      </w:r>
      <w:r>
        <w:rPr>
          <w:rFonts w:eastAsia="SimSun" w:cs="Tahoma"/>
          <w:kern w:val="1"/>
          <w:lang w:eastAsia="hi-IN" w:bidi="hi-IN"/>
        </w:rPr>
        <w:t xml:space="preserve"> </w:t>
      </w:r>
      <w:r w:rsidR="006912FC">
        <w:rPr>
          <w:rFonts w:eastAsia="SimSun" w:cs="Tahoma"/>
          <w:kern w:val="1"/>
          <w:lang w:eastAsia="hi-IN" w:bidi="hi-IN"/>
        </w:rPr>
        <w:t>14</w:t>
      </w:r>
      <w:r>
        <w:rPr>
          <w:rFonts w:eastAsia="SimSun" w:cs="Tahoma"/>
          <w:kern w:val="1"/>
          <w:lang w:eastAsia="hi-IN" w:bidi="hi-IN"/>
        </w:rPr>
        <w:t>.</w:t>
      </w:r>
      <w:r w:rsidRPr="00603CD3">
        <w:rPr>
          <w:rFonts w:eastAsia="SimSun" w:cs="Tahoma"/>
          <w:kern w:val="1"/>
          <w:lang w:eastAsia="hi-IN" w:bidi="hi-IN"/>
        </w:rPr>
        <w:t>0</w:t>
      </w:r>
      <w:r w:rsidR="0010665F">
        <w:rPr>
          <w:rFonts w:eastAsia="SimSun" w:cs="Tahoma"/>
          <w:kern w:val="1"/>
          <w:lang w:eastAsia="hi-IN" w:bidi="hi-IN"/>
        </w:rPr>
        <w:t>3</w:t>
      </w:r>
      <w:r w:rsidRPr="00603CD3">
        <w:rPr>
          <w:rFonts w:eastAsia="SimSun" w:cs="Tahoma"/>
          <w:kern w:val="1"/>
          <w:lang w:eastAsia="hi-IN" w:bidi="hi-IN"/>
        </w:rPr>
        <w:t>.201</w:t>
      </w:r>
      <w:r w:rsidR="0010665F">
        <w:rPr>
          <w:rFonts w:eastAsia="SimSun" w:cs="Tahoma"/>
          <w:kern w:val="1"/>
          <w:lang w:eastAsia="hi-IN" w:bidi="hi-IN"/>
        </w:rPr>
        <w:t>9</w:t>
      </w:r>
      <w:r w:rsidRPr="00603CD3">
        <w:rPr>
          <w:rFonts w:eastAsia="SimSun" w:cs="Tahoma"/>
          <w:kern w:val="1"/>
          <w:lang w:eastAsia="hi-IN" w:bidi="hi-IN"/>
        </w:rPr>
        <w:t xml:space="preserve"> r.</w:t>
      </w:r>
    </w:p>
    <w:p w:rsid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>ul. Papieska 2, 33-395 Chełmiec</w:t>
      </w:r>
    </w:p>
    <w:p w:rsidR="008A03AC" w:rsidRPr="00603CD3" w:rsidRDefault="008A03AC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>
        <w:rPr>
          <w:rFonts w:eastAsia="SimSun" w:cs="Tahoma"/>
          <w:b/>
          <w:bCs/>
          <w:kern w:val="1"/>
          <w:lang w:eastAsia="hi-IN" w:bidi="hi-IN"/>
        </w:rPr>
        <w:t>tel. 18 414 56 55/ 660 675 601</w:t>
      </w:r>
    </w:p>
    <w:p w:rsidR="00603CD3" w:rsidRP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ab/>
      </w:r>
    </w:p>
    <w:p w:rsidR="00603CD3" w:rsidRP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:rsidR="00603CD3" w:rsidRPr="00603CD3" w:rsidRDefault="00603CD3" w:rsidP="00603CD3">
      <w:pPr>
        <w:widowControl w:val="0"/>
        <w:suppressAutoHyphens/>
        <w:ind w:left="0" w:firstLine="0"/>
        <w:jc w:val="center"/>
        <w:rPr>
          <w:rFonts w:eastAsia="SimSun" w:cs="Tahoma"/>
          <w:b/>
          <w:bCs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 xml:space="preserve">ZAPYTANIE </w:t>
      </w:r>
      <w:r w:rsidR="000C06C6">
        <w:rPr>
          <w:rFonts w:eastAsia="SimSun" w:cs="Tahoma"/>
          <w:b/>
          <w:bCs/>
          <w:kern w:val="1"/>
          <w:lang w:eastAsia="hi-IN" w:bidi="hi-IN"/>
        </w:rPr>
        <w:t>OFERTOWE</w:t>
      </w:r>
      <w:r w:rsidR="00A45D89">
        <w:rPr>
          <w:rFonts w:eastAsia="SimSun" w:cs="Tahoma"/>
          <w:b/>
          <w:bCs/>
          <w:kern w:val="1"/>
          <w:lang w:eastAsia="hi-IN" w:bidi="hi-IN"/>
        </w:rPr>
        <w:t xml:space="preserve"> nr </w:t>
      </w:r>
      <w:r w:rsidR="0010665F">
        <w:rPr>
          <w:rFonts w:eastAsia="SimSun" w:cs="Tahoma"/>
          <w:b/>
          <w:bCs/>
          <w:kern w:val="1"/>
          <w:lang w:eastAsia="hi-IN" w:bidi="hi-IN"/>
        </w:rPr>
        <w:t>1</w:t>
      </w:r>
      <w:r w:rsidR="00A45D89">
        <w:rPr>
          <w:rFonts w:eastAsia="SimSun" w:cs="Tahoma"/>
          <w:b/>
          <w:bCs/>
          <w:kern w:val="1"/>
          <w:lang w:eastAsia="hi-IN" w:bidi="hi-IN"/>
        </w:rPr>
        <w:t>/</w:t>
      </w:r>
      <w:r w:rsidR="0010665F">
        <w:rPr>
          <w:rFonts w:eastAsia="SimSun" w:cs="Tahoma"/>
          <w:b/>
          <w:bCs/>
          <w:kern w:val="1"/>
          <w:lang w:eastAsia="hi-IN" w:bidi="hi-IN"/>
        </w:rPr>
        <w:t xml:space="preserve"> 2019</w:t>
      </w:r>
      <w:r w:rsidR="00B21B12">
        <w:rPr>
          <w:rFonts w:eastAsia="SimSun" w:cs="Tahoma"/>
          <w:b/>
          <w:bCs/>
          <w:kern w:val="1"/>
          <w:lang w:eastAsia="hi-IN" w:bidi="hi-IN"/>
        </w:rPr>
        <w:t>/OW</w:t>
      </w:r>
    </w:p>
    <w:p w:rsidR="00603CD3" w:rsidRPr="00603CD3" w:rsidRDefault="00603CD3" w:rsidP="00603CD3">
      <w:pPr>
        <w:widowControl w:val="0"/>
        <w:suppressAutoHyphens/>
        <w:ind w:left="0" w:firstLine="0"/>
        <w:rPr>
          <w:rFonts w:eastAsia="SimSun" w:cs="Tahoma"/>
          <w:kern w:val="1"/>
          <w:lang w:eastAsia="hi-IN" w:bidi="hi-IN"/>
        </w:rPr>
      </w:pPr>
    </w:p>
    <w:p w:rsidR="00603CD3" w:rsidRPr="00603CD3" w:rsidRDefault="00F25C44" w:rsidP="00603CD3">
      <w:pPr>
        <w:widowControl w:val="0"/>
        <w:suppressAutoHyphens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>
        <w:rPr>
          <w:rFonts w:eastAsia="SimSun" w:cs="Tahoma"/>
          <w:b/>
          <w:bCs/>
          <w:kern w:val="1"/>
          <w:u w:val="single"/>
          <w:lang w:eastAsia="hi-IN" w:bidi="hi-IN"/>
        </w:rPr>
        <w:t>Zamawiający</w:t>
      </w:r>
      <w:r w:rsidR="00603CD3" w:rsidRPr="00603CD3">
        <w:rPr>
          <w:rFonts w:eastAsia="SimSun" w:cs="Tahoma"/>
          <w:b/>
          <w:bCs/>
          <w:kern w:val="1"/>
          <w:u w:val="single"/>
          <w:lang w:eastAsia="hi-IN" w:bidi="hi-IN"/>
        </w:rPr>
        <w:t xml:space="preserve">: </w:t>
      </w:r>
    </w:p>
    <w:p w:rsidR="00603CD3" w:rsidRDefault="00603CD3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kern w:val="1"/>
          <w:lang w:eastAsia="hi-IN" w:bidi="hi-IN"/>
        </w:rPr>
      </w:pPr>
      <w:r w:rsidRPr="00603CD3">
        <w:rPr>
          <w:rFonts w:eastAsia="SimSun" w:cs="Tahoma"/>
          <w:kern w:val="1"/>
          <w:lang w:eastAsia="hi-IN" w:bidi="hi-IN"/>
        </w:rPr>
        <w:t xml:space="preserve">LGD </w:t>
      </w:r>
      <w:r w:rsidRPr="00603CD3">
        <w:rPr>
          <w:rFonts w:eastAsia="SimSun"/>
          <w:kern w:val="1"/>
          <w:lang w:eastAsia="hi-IN" w:bidi="hi-IN"/>
        </w:rPr>
        <w:t>“</w:t>
      </w:r>
      <w:r w:rsidRPr="00603CD3">
        <w:rPr>
          <w:rFonts w:eastAsia="SimSun" w:cs="Tahoma"/>
          <w:kern w:val="1"/>
          <w:lang w:eastAsia="hi-IN" w:bidi="hi-IN"/>
        </w:rPr>
        <w:t xml:space="preserve">KORONA SĄDECKA” z siedzibą ul. Papieska 2, 33-395 Chełmiec, NIP: 734-328-78-78, KRS: 0000299101, REGON: 120634890, reprezentowana przez Pana Marcina Bulanda – Prezesa LGD </w:t>
      </w:r>
    </w:p>
    <w:p w:rsidR="00F25C44" w:rsidRDefault="00F25C44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</w:p>
    <w:p w:rsidR="00F25C44" w:rsidRPr="00603CD3" w:rsidRDefault="00F25C44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</w:p>
    <w:p w:rsidR="00F25C44" w:rsidRDefault="00F25C44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>
        <w:rPr>
          <w:rFonts w:eastAsia="SimSun" w:cs="Tahoma"/>
          <w:b/>
          <w:bCs/>
          <w:kern w:val="1"/>
          <w:u w:val="single"/>
          <w:lang w:eastAsia="hi-IN" w:bidi="hi-IN"/>
        </w:rPr>
        <w:t>Tryb udzielenia zamówienia</w:t>
      </w:r>
      <w:r w:rsidRPr="00603CD3">
        <w:rPr>
          <w:rFonts w:eastAsia="SimSun" w:cs="Tahoma"/>
          <w:b/>
          <w:bCs/>
          <w:kern w:val="1"/>
          <w:u w:val="single"/>
          <w:lang w:eastAsia="hi-IN" w:bidi="hi-IN"/>
        </w:rPr>
        <w:t>:</w:t>
      </w:r>
    </w:p>
    <w:p w:rsidR="00F25C44" w:rsidRDefault="00F25C44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Cs/>
          <w:kern w:val="1"/>
          <w:u w:val="single"/>
          <w:lang w:eastAsia="hi-IN" w:bidi="hi-IN"/>
        </w:rPr>
      </w:pPr>
      <w:r w:rsidRPr="00F25C44">
        <w:rPr>
          <w:rFonts w:eastAsia="SimSun" w:cs="Tahoma"/>
          <w:bCs/>
          <w:kern w:val="1"/>
          <w:lang w:eastAsia="hi-IN" w:bidi="hi-IN"/>
        </w:rPr>
        <w:t>Za</w:t>
      </w:r>
      <w:r>
        <w:rPr>
          <w:rFonts w:eastAsia="SimSun" w:cs="Tahoma"/>
          <w:bCs/>
          <w:kern w:val="1"/>
          <w:lang w:eastAsia="hi-IN" w:bidi="hi-IN"/>
        </w:rPr>
        <w:t xml:space="preserve">mówienie będzie udzielone zgodnie z </w:t>
      </w:r>
      <w:r w:rsidR="00791055">
        <w:rPr>
          <w:rFonts w:eastAsia="SimSun" w:cs="Tahoma"/>
          <w:bCs/>
          <w:kern w:val="1"/>
          <w:lang w:eastAsia="hi-IN" w:bidi="hi-IN"/>
        </w:rPr>
        <w:t>regulaminem stosowania zasady konkurencyjności w biurze LGD „Korona Sądecka”</w:t>
      </w:r>
      <w:r>
        <w:rPr>
          <w:rFonts w:eastAsia="SimSun" w:cs="Tahoma"/>
          <w:bCs/>
          <w:kern w:val="1"/>
          <w:lang w:eastAsia="hi-IN" w:bidi="hi-IN"/>
        </w:rPr>
        <w:t xml:space="preserve"> i nie podlega przepisom ustawy Prawo Zamówień Publicznych. Zapytanie wysłane jest do potencjalnych oferentów oraz umieszczone na stronie Zamawiającego </w:t>
      </w:r>
      <w:hyperlink r:id="rId9" w:history="1">
        <w:r w:rsidR="00791055" w:rsidRPr="009E2F71">
          <w:rPr>
            <w:rStyle w:val="Hipercze"/>
            <w:rFonts w:eastAsia="SimSun" w:cs="Tahoma"/>
            <w:bCs/>
            <w:kern w:val="1"/>
            <w:lang w:eastAsia="hi-IN" w:bidi="hi-IN"/>
          </w:rPr>
          <w:t>www.lgdkoronasadecka.pl</w:t>
        </w:r>
      </w:hyperlink>
      <w:r>
        <w:rPr>
          <w:rFonts w:eastAsia="SimSun" w:cs="Tahoma"/>
          <w:bCs/>
          <w:kern w:val="1"/>
          <w:u w:val="single"/>
          <w:lang w:eastAsia="hi-IN" w:bidi="hi-IN"/>
        </w:rPr>
        <w:t>.</w:t>
      </w:r>
    </w:p>
    <w:p w:rsidR="00791055" w:rsidRDefault="00791055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:rsidR="00390C31" w:rsidRDefault="00390C31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</w:p>
    <w:p w:rsidR="00603CD3" w:rsidRDefault="00603CD3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 w:rsidRPr="00603CD3">
        <w:rPr>
          <w:rFonts w:eastAsia="SimSun" w:cs="Tahoma"/>
          <w:b/>
          <w:bCs/>
          <w:kern w:val="1"/>
          <w:u w:val="single"/>
          <w:lang w:eastAsia="hi-IN" w:bidi="hi-IN"/>
        </w:rPr>
        <w:t>Przedmiot zapytania:</w:t>
      </w:r>
    </w:p>
    <w:p w:rsidR="00C32720" w:rsidRDefault="00C32720" w:rsidP="00C32720">
      <w:pPr>
        <w:pStyle w:val="Akapitzlist"/>
        <w:ind w:left="0" w:firstLine="0"/>
        <w:rPr>
          <w:rFonts w:eastAsia="SimSun"/>
          <w:b/>
          <w:bCs/>
          <w:kern w:val="1"/>
          <w:u w:val="single"/>
          <w:lang w:eastAsia="hi-IN" w:bidi="hi-IN"/>
        </w:rPr>
      </w:pPr>
    </w:p>
    <w:p w:rsidR="00126B29" w:rsidRDefault="005C6D6B" w:rsidP="00C32720">
      <w:pPr>
        <w:pStyle w:val="Akapitzlist"/>
        <w:numPr>
          <w:ilvl w:val="0"/>
          <w:numId w:val="12"/>
        </w:numPr>
        <w:ind w:left="0" w:firstLine="0"/>
      </w:pPr>
      <w:r w:rsidRPr="00C32720">
        <w:rPr>
          <w:b/>
        </w:rPr>
        <w:t xml:space="preserve">Przedmiotem </w:t>
      </w:r>
      <w:r w:rsidR="00F55766" w:rsidRPr="00C32720">
        <w:rPr>
          <w:b/>
        </w:rPr>
        <w:t>zapytania</w:t>
      </w:r>
      <w:r w:rsidRPr="00C53978">
        <w:t xml:space="preserve"> </w:t>
      </w:r>
      <w:r w:rsidRPr="005C6D6B">
        <w:t>jest</w:t>
      </w:r>
      <w:r w:rsidR="00126B29">
        <w:t>:</w:t>
      </w:r>
    </w:p>
    <w:p w:rsidR="00126B29" w:rsidRDefault="00126B29" w:rsidP="00126B29">
      <w:pPr>
        <w:pStyle w:val="Akapitzlist"/>
        <w:ind w:left="0" w:firstLine="0"/>
      </w:pPr>
    </w:p>
    <w:p w:rsidR="00DF0B82" w:rsidRPr="006912FC" w:rsidRDefault="005D4B80" w:rsidP="00126B29">
      <w:pPr>
        <w:pStyle w:val="Akapitzlist"/>
        <w:ind w:left="0" w:firstLine="0"/>
      </w:pPr>
      <w:r w:rsidRPr="00DF0B82">
        <w:t>Zakup</w:t>
      </w:r>
      <w:r w:rsidR="004C2D1E">
        <w:t xml:space="preserve"> </w:t>
      </w:r>
      <w:r w:rsidR="004C2D1E" w:rsidRPr="006912FC">
        <w:t>i dostawa</w:t>
      </w:r>
      <w:r w:rsidRPr="006912FC">
        <w:t xml:space="preserve"> </w:t>
      </w:r>
      <w:r w:rsidR="0010665F" w:rsidRPr="006912FC">
        <w:t>kontenera</w:t>
      </w:r>
      <w:r w:rsidR="000F4E6F" w:rsidRPr="006912FC">
        <w:t xml:space="preserve"> wraz z wyposażeniem i</w:t>
      </w:r>
      <w:r w:rsidR="0010665F" w:rsidRPr="006912FC">
        <w:t xml:space="preserve"> nadrukiem </w:t>
      </w:r>
      <w:r w:rsidR="005C6D6B" w:rsidRPr="006912FC">
        <w:t xml:space="preserve">: </w:t>
      </w:r>
    </w:p>
    <w:p w:rsidR="00DF0B82" w:rsidRDefault="00C32720" w:rsidP="00DF0B82">
      <w:pPr>
        <w:pStyle w:val="Akapitzlist"/>
        <w:numPr>
          <w:ilvl w:val="0"/>
          <w:numId w:val="23"/>
        </w:numPr>
      </w:pPr>
      <w:r w:rsidRPr="00DF0B82">
        <w:t>znak</w:t>
      </w:r>
      <w:r w:rsidR="00C11CA2">
        <w:t>u</w:t>
      </w:r>
      <w:r w:rsidRPr="00DF0B82">
        <w:t xml:space="preserve"> Unii Europejskiej, </w:t>
      </w:r>
    </w:p>
    <w:p w:rsidR="00F55D14" w:rsidRDefault="00C32720" w:rsidP="00DF0B82">
      <w:pPr>
        <w:pStyle w:val="Akapitzlist"/>
        <w:numPr>
          <w:ilvl w:val="0"/>
          <w:numId w:val="23"/>
        </w:numPr>
      </w:pPr>
      <w:r w:rsidRPr="00DF0B82">
        <w:t>slogan</w:t>
      </w:r>
      <w:r w:rsidR="00C11CA2">
        <w:t>u</w:t>
      </w:r>
      <w:r w:rsidRPr="00DF0B82">
        <w:t xml:space="preserve">: „Europejski Fundusz </w:t>
      </w:r>
      <w:r w:rsidR="00DF0B82">
        <w:t>Rolny na rzecz Rozwoju Obszarów Wiejsk</w:t>
      </w:r>
      <w:r w:rsidR="00F55D14">
        <w:t>i</w:t>
      </w:r>
      <w:r w:rsidR="00DF0B82">
        <w:t xml:space="preserve">ch: Europa inwestująca </w:t>
      </w:r>
      <w:r w:rsidR="00F55D14">
        <w:t>w obszary wiejskie</w:t>
      </w:r>
      <w:r w:rsidRPr="00DF0B82">
        <w:t>”,</w:t>
      </w:r>
    </w:p>
    <w:p w:rsidR="00B21E4B" w:rsidRDefault="00C32720" w:rsidP="00DF2963">
      <w:pPr>
        <w:pStyle w:val="Akapitzlist"/>
        <w:numPr>
          <w:ilvl w:val="0"/>
          <w:numId w:val="23"/>
        </w:numPr>
      </w:pPr>
      <w:r w:rsidRPr="00DF0B82">
        <w:t xml:space="preserve">logo PROW 2014-2020, </w:t>
      </w:r>
    </w:p>
    <w:p w:rsidR="006E06B9" w:rsidRDefault="00DC4A36" w:rsidP="00DF0B82">
      <w:pPr>
        <w:pStyle w:val="Akapitzlist"/>
        <w:numPr>
          <w:ilvl w:val="0"/>
          <w:numId w:val="23"/>
        </w:numPr>
      </w:pPr>
      <w:r>
        <w:t>l</w:t>
      </w:r>
      <w:r w:rsidR="00B21E4B">
        <w:t xml:space="preserve">ogo LEADER, </w:t>
      </w:r>
    </w:p>
    <w:p w:rsidR="006E06B9" w:rsidRDefault="006E06B9" w:rsidP="00DF0B82">
      <w:pPr>
        <w:pStyle w:val="Akapitzlist"/>
        <w:numPr>
          <w:ilvl w:val="0"/>
          <w:numId w:val="23"/>
        </w:numPr>
      </w:pPr>
      <w:r>
        <w:t>Logo LGD „KORONA SĄDECKA”</w:t>
      </w:r>
    </w:p>
    <w:p w:rsidR="005C6D6B" w:rsidRPr="00DF0B82" w:rsidRDefault="006E06B9" w:rsidP="006E06B9">
      <w:pPr>
        <w:pStyle w:val="Akapitzlist"/>
        <w:ind w:firstLine="0"/>
      </w:pPr>
      <w:r>
        <w:t>-</w:t>
      </w:r>
      <w:r w:rsidR="00C32720" w:rsidRPr="00DF0B82">
        <w:t xml:space="preserve"> </w:t>
      </w:r>
      <w:r w:rsidR="005C6D6B" w:rsidRPr="00DF0B82">
        <w:t>o wymiarach pr</w:t>
      </w:r>
      <w:r w:rsidR="008E6492" w:rsidRPr="00DF0B82">
        <w:t>opor</w:t>
      </w:r>
      <w:r w:rsidR="005C6D6B" w:rsidRPr="00DF0B82">
        <w:t xml:space="preserve">cjonalnych do wielkości </w:t>
      </w:r>
      <w:r w:rsidR="004C2D1E" w:rsidRPr="006912FC">
        <w:t>kontenera</w:t>
      </w:r>
      <w:r w:rsidR="005C6D6B" w:rsidRPr="006912FC">
        <w:t xml:space="preserve">, </w:t>
      </w:r>
      <w:r w:rsidR="005C6D6B" w:rsidRPr="00DF0B82">
        <w:t>zgodnie z Księgą wizualizacji znaku PROW na lata 2014-2020.</w:t>
      </w:r>
    </w:p>
    <w:p w:rsidR="00223FE8" w:rsidRPr="00DF0B82" w:rsidRDefault="00223FE8" w:rsidP="00126B29">
      <w:pPr>
        <w:pStyle w:val="Akapitzlist"/>
        <w:ind w:left="0" w:firstLine="0"/>
      </w:pPr>
    </w:p>
    <w:p w:rsidR="00DF1171" w:rsidRPr="00C53978" w:rsidRDefault="00DF1171" w:rsidP="00C53978">
      <w:pPr>
        <w:ind w:left="0" w:firstLine="0"/>
      </w:pPr>
    </w:p>
    <w:p w:rsidR="005C6D6B" w:rsidRPr="00C32720" w:rsidRDefault="005C6D6B" w:rsidP="00C32720">
      <w:pPr>
        <w:pStyle w:val="Akapitzlist"/>
        <w:numPr>
          <w:ilvl w:val="0"/>
          <w:numId w:val="12"/>
        </w:numPr>
        <w:ind w:left="0" w:firstLine="0"/>
        <w:rPr>
          <w:b/>
        </w:rPr>
      </w:pPr>
      <w:r w:rsidRPr="00C32720">
        <w:rPr>
          <w:b/>
        </w:rPr>
        <w:t xml:space="preserve">Zakres </w:t>
      </w:r>
      <w:r w:rsidR="00F55766" w:rsidRPr="00C32720">
        <w:rPr>
          <w:b/>
        </w:rPr>
        <w:t>zapytania</w:t>
      </w:r>
      <w:r w:rsidRPr="00C32720">
        <w:rPr>
          <w:b/>
        </w:rPr>
        <w:t xml:space="preserve">: </w:t>
      </w:r>
    </w:p>
    <w:p w:rsidR="005C6D6B" w:rsidRPr="005C6D6B" w:rsidRDefault="00054100" w:rsidP="00F737C0">
      <w:pPr>
        <w:pStyle w:val="Akapitzlist"/>
        <w:numPr>
          <w:ilvl w:val="0"/>
          <w:numId w:val="16"/>
        </w:numPr>
      </w:pPr>
      <w:r>
        <w:t>Zakup  kontenera</w:t>
      </w:r>
      <w:r w:rsidR="002D52A3">
        <w:t>,</w:t>
      </w:r>
    </w:p>
    <w:p w:rsidR="005C6D6B" w:rsidRPr="005C6D6B" w:rsidRDefault="005C6D6B" w:rsidP="00F737C0">
      <w:pPr>
        <w:pStyle w:val="Akapitzlist"/>
        <w:numPr>
          <w:ilvl w:val="0"/>
          <w:numId w:val="16"/>
        </w:numPr>
      </w:pPr>
      <w:r w:rsidRPr="005C6D6B">
        <w:t xml:space="preserve">umieszczenie na </w:t>
      </w:r>
      <w:r w:rsidR="00054100">
        <w:t>kontenerze</w:t>
      </w:r>
      <w:r w:rsidRPr="00C53978">
        <w:t xml:space="preserve"> </w:t>
      </w:r>
      <w:r w:rsidR="006912FC">
        <w:t xml:space="preserve">logotypów, napisów oraz wzorów przesłanych przez Zamawiającego do 50% powierzchni kontenera. Projekt oklejenia kontenera Wykonawca przesyła do  </w:t>
      </w:r>
      <w:r w:rsidRPr="005C6D6B">
        <w:t xml:space="preserve">Zamawiającego </w:t>
      </w:r>
      <w:r w:rsidR="006912FC">
        <w:t>w celu akceptacji nadruku</w:t>
      </w:r>
      <w:r w:rsidRPr="005C6D6B">
        <w:t>,</w:t>
      </w:r>
    </w:p>
    <w:p w:rsidR="005C6D6B" w:rsidRPr="005C6D6B" w:rsidRDefault="005C6D6B" w:rsidP="00F737C0">
      <w:pPr>
        <w:pStyle w:val="Akapitzlist"/>
        <w:numPr>
          <w:ilvl w:val="0"/>
          <w:numId w:val="16"/>
        </w:numPr>
      </w:pPr>
      <w:r w:rsidRPr="005C6D6B">
        <w:t>dostarczenie</w:t>
      </w:r>
      <w:r w:rsidRPr="00C53978">
        <w:t xml:space="preserve"> </w:t>
      </w:r>
      <w:r w:rsidRPr="005C6D6B">
        <w:t>produkt</w:t>
      </w:r>
      <w:r w:rsidR="00054100">
        <w:t>u</w:t>
      </w:r>
      <w:r w:rsidRPr="005C6D6B">
        <w:t xml:space="preserve"> do siedziby Zamawiającego.</w:t>
      </w:r>
    </w:p>
    <w:p w:rsidR="00C32720" w:rsidRDefault="00C32720" w:rsidP="00C53978">
      <w:pPr>
        <w:ind w:left="0" w:firstLine="0"/>
      </w:pPr>
    </w:p>
    <w:p w:rsidR="005C6D6B" w:rsidRPr="005C6D6B" w:rsidRDefault="005C6D6B" w:rsidP="00C53978">
      <w:pPr>
        <w:ind w:left="0" w:firstLine="0"/>
      </w:pPr>
      <w:r w:rsidRPr="005C6D6B">
        <w:lastRenderedPageBreak/>
        <w:t>Do znakowania Wykonawca użyje metody najbardziej adekwatnej do powierzchni materiału np</w:t>
      </w:r>
      <w:r w:rsidR="00054100">
        <w:t>. grawerowanie laserowe, nadruk</w:t>
      </w:r>
      <w:r w:rsidRPr="005C6D6B">
        <w:t>, tłoczenie</w:t>
      </w:r>
      <w:r w:rsidR="006912FC">
        <w:t>, oklejenie</w:t>
      </w:r>
      <w:r w:rsidRPr="005C6D6B">
        <w:t>.</w:t>
      </w:r>
    </w:p>
    <w:p w:rsidR="00DF1171" w:rsidRPr="00C53978" w:rsidRDefault="00DF1171" w:rsidP="00C53978">
      <w:pPr>
        <w:ind w:left="0" w:firstLine="0"/>
      </w:pPr>
    </w:p>
    <w:p w:rsidR="00DF1171" w:rsidRPr="00DF1171" w:rsidRDefault="00DF1171" w:rsidP="00C53978">
      <w:pPr>
        <w:ind w:left="0" w:firstLine="0"/>
      </w:pPr>
      <w:r w:rsidRPr="00DF1171">
        <w:t xml:space="preserve">W celu oceny zgodności z opisem przedmiotu zamówienia przez poszczególnych Wykonawców Zamawiający żąda dołączenia </w:t>
      </w:r>
      <w:r w:rsidR="005D4B80">
        <w:t>przy</w:t>
      </w:r>
      <w:r w:rsidRPr="00C53978">
        <w:t>kładowych zdjęć</w:t>
      </w:r>
      <w:r w:rsidR="00054100">
        <w:t>/wizualizacje do złożonej oferty</w:t>
      </w:r>
      <w:r w:rsidR="00B21B12">
        <w:t xml:space="preserve"> uwzględniających wygląd zewnętrzny i wewnętrzny kontenera</w:t>
      </w:r>
      <w:r w:rsidR="00A34B56">
        <w:t xml:space="preserve"> (szkic wyposażenia kontenera)</w:t>
      </w:r>
      <w:bookmarkStart w:id="0" w:name="_GoBack"/>
      <w:bookmarkEnd w:id="0"/>
      <w:r w:rsidR="00B21B12">
        <w:t xml:space="preserve">. </w:t>
      </w:r>
      <w:r w:rsidRPr="00DF1171">
        <w:t xml:space="preserve">Złożona oferta bez załączonych </w:t>
      </w:r>
      <w:r w:rsidR="00C84EC9" w:rsidRPr="00C53978">
        <w:t>zdjęć</w:t>
      </w:r>
      <w:r w:rsidR="003E6B59">
        <w:t>/wizualizacji</w:t>
      </w:r>
      <w:r w:rsidRPr="00C53978">
        <w:t xml:space="preserve"> </w:t>
      </w:r>
      <w:r w:rsidR="00054100">
        <w:t>kontenera</w:t>
      </w:r>
      <w:r w:rsidRPr="00C53978">
        <w:t xml:space="preserve"> </w:t>
      </w:r>
      <w:r w:rsidRPr="00DF1171">
        <w:t>nie będzie podlegała ocenie.</w:t>
      </w:r>
    </w:p>
    <w:p w:rsidR="00DF1171" w:rsidRPr="00C53978" w:rsidRDefault="00DF1171" w:rsidP="00C53978">
      <w:pPr>
        <w:widowControl w:val="0"/>
        <w:suppressAutoHyphens/>
        <w:spacing w:line="276" w:lineRule="auto"/>
        <w:ind w:left="0" w:firstLine="0"/>
        <w:rPr>
          <w:rFonts w:eastAsia="SimSun"/>
          <w:b/>
          <w:bCs/>
          <w:kern w:val="1"/>
          <w:u w:val="single"/>
          <w:lang w:eastAsia="hi-IN" w:bidi="hi-IN"/>
        </w:rPr>
      </w:pPr>
    </w:p>
    <w:p w:rsidR="00603CD3" w:rsidRPr="00603CD3" w:rsidRDefault="00603CD3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603CD3" w:rsidRPr="00603CD3" w:rsidRDefault="00603CD3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 w:rsidRPr="00603CD3">
        <w:rPr>
          <w:rFonts w:eastAsia="SimSun" w:cs="Tahoma"/>
          <w:b/>
          <w:bCs/>
          <w:kern w:val="1"/>
          <w:u w:val="single"/>
          <w:lang w:eastAsia="hi-IN" w:bidi="hi-IN"/>
        </w:rPr>
        <w:t>Opis przedmiotu zapytania:</w:t>
      </w:r>
    </w:p>
    <w:p w:rsidR="00945862" w:rsidRPr="00712DF6" w:rsidRDefault="00945862" w:rsidP="00945862">
      <w:pPr>
        <w:widowControl w:val="0"/>
        <w:suppressAutoHyphens/>
        <w:autoSpaceDE w:val="0"/>
        <w:autoSpaceDN w:val="0"/>
        <w:adjustRightInd w:val="0"/>
        <w:ind w:left="0" w:firstLine="0"/>
        <w:jc w:val="left"/>
        <w:rPr>
          <w:rFonts w:eastAsia="Calibri"/>
          <w:lang w:eastAsia="en-US"/>
        </w:rPr>
      </w:pPr>
      <w:r w:rsidRPr="00712DF6">
        <w:rPr>
          <w:rFonts w:eastAsia="Calibri"/>
          <w:lang w:eastAsia="en-US"/>
        </w:rPr>
        <w:t>Wyszczególniony w przedmiocie z</w:t>
      </w:r>
      <w:r>
        <w:rPr>
          <w:rFonts w:eastAsia="Calibri"/>
          <w:lang w:eastAsia="en-US"/>
        </w:rPr>
        <w:t>apytania</w:t>
      </w:r>
      <w:r w:rsidRPr="00712DF6">
        <w:rPr>
          <w:rFonts w:eastAsia="Calibri"/>
          <w:lang w:eastAsia="en-US"/>
        </w:rPr>
        <w:t xml:space="preserve"> </w:t>
      </w:r>
      <w:r w:rsidR="00054100">
        <w:rPr>
          <w:rFonts w:eastAsia="Calibri"/>
          <w:lang w:eastAsia="en-US"/>
        </w:rPr>
        <w:t>kontener</w:t>
      </w:r>
      <w:r w:rsidRPr="00712DF6">
        <w:rPr>
          <w:rFonts w:eastAsia="Calibri"/>
          <w:lang w:eastAsia="en-US"/>
        </w:rPr>
        <w:t xml:space="preserve"> musi być fabrycznie nowy i wolny od obciążeń prawami osób trzecich.</w:t>
      </w:r>
    </w:p>
    <w:p w:rsidR="008B1FFF" w:rsidRPr="00EB01EA" w:rsidRDefault="008B1FFF" w:rsidP="008B1FFF">
      <w:pPr>
        <w:ind w:left="0" w:firstLine="0"/>
      </w:pPr>
    </w:p>
    <w:p w:rsidR="008B1FFF" w:rsidRPr="00054100" w:rsidRDefault="008B1FFF" w:rsidP="008B1FFF">
      <w:pPr>
        <w:ind w:left="0" w:firstLine="0"/>
        <w:rPr>
          <w:b/>
          <w:u w:val="single"/>
        </w:rPr>
      </w:pPr>
      <w:r w:rsidRPr="00054100">
        <w:rPr>
          <w:b/>
          <w:u w:val="single"/>
        </w:rPr>
        <w:t xml:space="preserve">Specyfikacja </w:t>
      </w:r>
      <w:r w:rsidR="00054100" w:rsidRPr="00054100">
        <w:rPr>
          <w:b/>
          <w:u w:val="single"/>
        </w:rPr>
        <w:t>kontenera</w:t>
      </w:r>
      <w:r w:rsidR="00293B9F" w:rsidRPr="00054100">
        <w:rPr>
          <w:b/>
          <w:u w:val="single"/>
        </w:rPr>
        <w:t>:</w:t>
      </w:r>
    </w:p>
    <w:p w:rsidR="002123C4" w:rsidRDefault="000F4E6F" w:rsidP="00381954">
      <w:pPr>
        <w:pStyle w:val="Akapitzlist"/>
        <w:numPr>
          <w:ilvl w:val="0"/>
          <w:numId w:val="27"/>
        </w:numPr>
      </w:pPr>
      <w:r>
        <w:t>Wymiary</w:t>
      </w:r>
      <w:r w:rsidR="00054100">
        <w:t xml:space="preserve">: </w:t>
      </w:r>
      <w:r w:rsidRPr="002831B0">
        <w:t xml:space="preserve">nie mniejsze niż </w:t>
      </w:r>
      <w:r w:rsidR="00054100">
        <w:t>400cm x 200cm x 220 cm</w:t>
      </w:r>
    </w:p>
    <w:p w:rsidR="00054100" w:rsidRDefault="00054100" w:rsidP="00381954">
      <w:pPr>
        <w:pStyle w:val="Akapitzlist"/>
        <w:numPr>
          <w:ilvl w:val="0"/>
          <w:numId w:val="27"/>
        </w:numPr>
      </w:pPr>
      <w:r>
        <w:t xml:space="preserve">Ściana o grubości 4 cm (blacha powlekana biała zewnętrzna </w:t>
      </w:r>
      <w:r w:rsidR="00B21B12">
        <w:t xml:space="preserve">a </w:t>
      </w:r>
      <w:r>
        <w:t xml:space="preserve"> wewnętrzna</w:t>
      </w:r>
      <w:r w:rsidR="00B21B12">
        <w:t xml:space="preserve"> w kolorze srebrnym</w:t>
      </w:r>
      <w:r>
        <w:t>)</w:t>
      </w:r>
    </w:p>
    <w:p w:rsidR="00054100" w:rsidRDefault="00054100" w:rsidP="00381954">
      <w:pPr>
        <w:pStyle w:val="Akapitzlist"/>
        <w:numPr>
          <w:ilvl w:val="0"/>
          <w:numId w:val="27"/>
        </w:numPr>
      </w:pPr>
      <w:r>
        <w:t>Podłoga sklejana i linoleum przemysłowe</w:t>
      </w:r>
    </w:p>
    <w:p w:rsidR="00054100" w:rsidRDefault="00054100" w:rsidP="00381954">
      <w:pPr>
        <w:pStyle w:val="Akapitzlist"/>
        <w:numPr>
          <w:ilvl w:val="0"/>
          <w:numId w:val="27"/>
        </w:numPr>
      </w:pPr>
      <w:r>
        <w:t>Drzwi 1 sztuka zamykane na kluczyk</w:t>
      </w:r>
      <w:r w:rsidR="002831B0">
        <w:t xml:space="preserve"> </w:t>
      </w:r>
    </w:p>
    <w:p w:rsidR="00054100" w:rsidRPr="00B21B12" w:rsidRDefault="002831B0" w:rsidP="00381954">
      <w:pPr>
        <w:pStyle w:val="Akapitzlist"/>
        <w:numPr>
          <w:ilvl w:val="0"/>
          <w:numId w:val="27"/>
        </w:numPr>
      </w:pPr>
      <w:r w:rsidRPr="00B21B12">
        <w:t>Klapa 1 duża:  min. 3 m, otwierana do góry na wspornikach automatycznych</w:t>
      </w:r>
    </w:p>
    <w:p w:rsidR="002831B0" w:rsidRPr="00B21B12" w:rsidRDefault="002831B0" w:rsidP="00381954">
      <w:pPr>
        <w:pStyle w:val="Akapitzlist"/>
        <w:numPr>
          <w:ilvl w:val="0"/>
          <w:numId w:val="27"/>
        </w:numPr>
      </w:pPr>
      <w:r w:rsidRPr="00B21B12">
        <w:t>Lada na długości kontenera, o szerokości min. 50 cm; rozkładana od środka kontenera na zewnątrz</w:t>
      </w:r>
      <w:r w:rsidR="000826E5" w:rsidRPr="00B21B12">
        <w:t>, materiał – stal nierdzewna, grubość la</w:t>
      </w:r>
      <w:r w:rsidR="00DB2FBC">
        <w:t>d</w:t>
      </w:r>
      <w:r w:rsidR="000826E5" w:rsidRPr="00B21B12">
        <w:t>y 3 cm.</w:t>
      </w:r>
    </w:p>
    <w:p w:rsidR="00054100" w:rsidRDefault="00054100" w:rsidP="008B1FFF">
      <w:pPr>
        <w:ind w:left="0" w:firstLine="0"/>
      </w:pPr>
    </w:p>
    <w:p w:rsidR="00054100" w:rsidRPr="00054100" w:rsidRDefault="00054100" w:rsidP="008B1FFF">
      <w:pPr>
        <w:ind w:left="0" w:firstLine="0"/>
        <w:rPr>
          <w:b/>
          <w:u w:val="single"/>
        </w:rPr>
      </w:pPr>
      <w:r w:rsidRPr="00054100">
        <w:rPr>
          <w:b/>
          <w:u w:val="single"/>
        </w:rPr>
        <w:t>Wyposażenie kontenera:</w:t>
      </w:r>
    </w:p>
    <w:p w:rsidR="002123C4" w:rsidRDefault="00381954" w:rsidP="0038195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 w:rsidRPr="00381954">
        <w:rPr>
          <w:rFonts w:eastAsia="SimSun" w:cs="Tahoma"/>
          <w:bCs/>
          <w:kern w:val="1"/>
          <w:lang w:eastAsia="hi-IN" w:bidi="hi-IN"/>
        </w:rPr>
        <w:t>Kącik sanitarny</w:t>
      </w:r>
      <w:r>
        <w:rPr>
          <w:rFonts w:eastAsia="SimSun" w:cs="Tahoma"/>
          <w:bCs/>
          <w:kern w:val="1"/>
          <w:lang w:eastAsia="hi-IN" w:bidi="hi-IN"/>
        </w:rPr>
        <w:t xml:space="preserve"> z GN ( 3 pojemniki GN przystosowane jako zlew, szafka pod zlew, podgrzewa</w:t>
      </w:r>
      <w:r w:rsidR="003557FD">
        <w:rPr>
          <w:rFonts w:eastAsia="SimSun" w:cs="Tahoma"/>
          <w:bCs/>
          <w:kern w:val="1"/>
          <w:lang w:eastAsia="hi-IN" w:bidi="hi-IN"/>
        </w:rPr>
        <w:t>cz, dwa zbiorniki na czystą i brudną wodę, pompa)</w:t>
      </w:r>
    </w:p>
    <w:p w:rsidR="003557FD" w:rsidRDefault="003557FD" w:rsidP="0038195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Instalacja elektryczna: 400 W z wyprowadzeniem na zewnątrz (licznik, bezpieczniki, lampy, 6 gniazd 230 V, 1 gniazdo siła 400 V wtyczka)</w:t>
      </w:r>
    </w:p>
    <w:p w:rsidR="003557FD" w:rsidRDefault="003557FD" w:rsidP="0038195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Podpory  stabilizujące kontener, ciężkie 4 szt.</w:t>
      </w:r>
    </w:p>
    <w:p w:rsidR="00C551AA" w:rsidRPr="00B21B12" w:rsidRDefault="003557FD" w:rsidP="0038195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 w:rsidRPr="00B21B12">
        <w:rPr>
          <w:rFonts w:eastAsia="SimSun" w:cs="Tahoma"/>
          <w:bCs/>
          <w:kern w:val="1"/>
          <w:lang w:eastAsia="hi-IN" w:bidi="hi-IN"/>
        </w:rPr>
        <w:t xml:space="preserve">Meble z płyty meblowej </w:t>
      </w:r>
      <w:r w:rsidR="00C551AA" w:rsidRPr="00B21B12">
        <w:rPr>
          <w:rFonts w:eastAsia="SimSun" w:cs="Tahoma"/>
          <w:bCs/>
          <w:kern w:val="1"/>
          <w:lang w:eastAsia="hi-IN" w:bidi="hi-IN"/>
        </w:rPr>
        <w:t xml:space="preserve">– zabudowa meblowa obejmuje wszystkie wewnętrzne ściany kontenera oprócz zamontowanych: kącika sanitarnego, instalacji elektrycznych, okapu z wentylatorem, lodówka, kuchenka gazowa. Na każdej ścianie w miejscach wolnych od zabudowy </w:t>
      </w:r>
      <w:r w:rsidR="000826E5" w:rsidRPr="00B21B12">
        <w:rPr>
          <w:rFonts w:eastAsia="SimSun" w:cs="Tahoma"/>
          <w:bCs/>
          <w:kern w:val="1"/>
          <w:lang w:eastAsia="hi-IN" w:bidi="hi-IN"/>
        </w:rPr>
        <w:t>winny znajdować się</w:t>
      </w:r>
      <w:r w:rsidR="00C551AA" w:rsidRPr="00B21B12">
        <w:rPr>
          <w:rFonts w:eastAsia="SimSun" w:cs="Tahoma"/>
          <w:bCs/>
          <w:kern w:val="1"/>
          <w:lang w:eastAsia="hi-IN" w:bidi="hi-IN"/>
        </w:rPr>
        <w:t xml:space="preserve"> szafki przy ziemi oraz wiszące. W zabudowie musi się znaleźć 4 szuflady. Pozostałe umeblowanie to szafki stojące dwudrzwiowe, oraz szafki wiszące otwierane do góry. Blat</w:t>
      </w:r>
      <w:r w:rsidR="000826E5" w:rsidRPr="00B21B12">
        <w:rPr>
          <w:rFonts w:eastAsia="SimSun" w:cs="Tahoma"/>
          <w:bCs/>
          <w:kern w:val="1"/>
          <w:lang w:eastAsia="hi-IN" w:bidi="hi-IN"/>
        </w:rPr>
        <w:t>y wykonane ze stali nierdzewnej. Kolor mebli: imitujący drewno.</w:t>
      </w:r>
    </w:p>
    <w:p w:rsidR="003557FD" w:rsidRPr="00B21B12" w:rsidRDefault="003557FD" w:rsidP="0038195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 w:rsidRPr="00B21B12">
        <w:rPr>
          <w:rFonts w:eastAsia="SimSun" w:cs="Tahoma"/>
          <w:bCs/>
          <w:kern w:val="1"/>
          <w:lang w:eastAsia="hi-IN" w:bidi="hi-IN"/>
        </w:rPr>
        <w:t>Okap z wentylatorem</w:t>
      </w:r>
    </w:p>
    <w:p w:rsidR="003557FD" w:rsidRPr="00B21B12" w:rsidRDefault="003557FD" w:rsidP="0038195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 w:rsidRPr="00B21B12">
        <w:rPr>
          <w:rFonts w:eastAsia="SimSun" w:cs="Tahoma"/>
          <w:bCs/>
          <w:kern w:val="1"/>
          <w:lang w:eastAsia="hi-IN" w:bidi="hi-IN"/>
        </w:rPr>
        <w:t>Oklejen</w:t>
      </w:r>
      <w:r w:rsidRPr="00B21B12">
        <w:rPr>
          <w:rFonts w:eastAsia="SimSun" w:cs="Tahoma"/>
          <w:bCs/>
          <w:i/>
          <w:kern w:val="1"/>
          <w:lang w:eastAsia="hi-IN" w:bidi="hi-IN"/>
        </w:rPr>
        <w:t>i</w:t>
      </w:r>
      <w:r w:rsidRPr="00B21B12">
        <w:rPr>
          <w:rFonts w:eastAsia="SimSun" w:cs="Tahoma"/>
          <w:bCs/>
          <w:kern w:val="1"/>
          <w:lang w:eastAsia="hi-IN" w:bidi="hi-IN"/>
        </w:rPr>
        <w:t>e kontenera</w:t>
      </w:r>
    </w:p>
    <w:p w:rsidR="003557FD" w:rsidRDefault="003557FD" w:rsidP="0038195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Lada chłodnicza o pojemności 100 L</w:t>
      </w:r>
      <w:r w:rsidR="00C551AA">
        <w:rPr>
          <w:rFonts w:eastAsia="SimSun" w:cs="Tahoma"/>
          <w:bCs/>
          <w:kern w:val="1"/>
          <w:lang w:eastAsia="hi-IN" w:bidi="hi-IN"/>
        </w:rPr>
        <w:t xml:space="preserve"> - wolnostojąca</w:t>
      </w:r>
    </w:p>
    <w:p w:rsidR="003557FD" w:rsidRDefault="003557FD" w:rsidP="0038195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Lodówka o pojemności 82l</w:t>
      </w:r>
    </w:p>
    <w:p w:rsidR="003557FD" w:rsidRPr="00381954" w:rsidRDefault="003557FD" w:rsidP="0038195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 xml:space="preserve">Kuchenka gazowa 2 palnikowa wolno-stojąca </w:t>
      </w:r>
    </w:p>
    <w:p w:rsidR="00293B9F" w:rsidRDefault="00293B9F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:rsidR="00A44E74" w:rsidRDefault="00A44E74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:rsidR="00FF3CE0" w:rsidRDefault="00C14B99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>
        <w:rPr>
          <w:rFonts w:eastAsia="SimSun" w:cs="Tahoma"/>
          <w:b/>
          <w:bCs/>
          <w:kern w:val="1"/>
          <w:u w:val="single"/>
          <w:lang w:eastAsia="hi-IN" w:bidi="hi-IN"/>
        </w:rPr>
        <w:t>Warunki udziału w postępowaniu:</w:t>
      </w:r>
    </w:p>
    <w:p w:rsidR="00C14B99" w:rsidRDefault="00C14B99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:rsidR="00C14B99" w:rsidRDefault="00C14B99" w:rsidP="00C14B9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Postępowanie o udzielenie zamówienia prowadzi się w języku polskim.</w:t>
      </w:r>
    </w:p>
    <w:p w:rsidR="00C14B99" w:rsidRDefault="00C14B99" w:rsidP="00C14B9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 xml:space="preserve">Dla udokumentowania czynności związanych z udzieleniem zamówienia dopuszczalna jest forma elektroniczna. Natomiast protokół z oceny ofert </w:t>
      </w:r>
      <w:r w:rsidR="002739CA">
        <w:rPr>
          <w:rFonts w:eastAsia="SimSun" w:cs="Tahoma"/>
          <w:bCs/>
          <w:kern w:val="1"/>
          <w:lang w:eastAsia="hi-IN" w:bidi="hi-IN"/>
        </w:rPr>
        <w:t>oraz umowa z wykonawcą wymagają formy pisemnej.</w:t>
      </w:r>
    </w:p>
    <w:p w:rsidR="002739CA" w:rsidRDefault="002739CA" w:rsidP="00C14B9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Jeżeli Zamawiający lub Wykonawca przekazują zawiadomienia oraz informacje drogą elektroniczną, każda ze stron na żądanie drugiej niezwłocznie potwierdza fakt ich otrzymania.</w:t>
      </w:r>
    </w:p>
    <w:p w:rsidR="009D660C" w:rsidRPr="00C14B99" w:rsidRDefault="009D660C" w:rsidP="009D660C">
      <w:pPr>
        <w:pStyle w:val="Akapitzlist"/>
        <w:autoSpaceDE w:val="0"/>
        <w:autoSpaceDN w:val="0"/>
        <w:adjustRightInd w:val="0"/>
        <w:spacing w:line="276" w:lineRule="auto"/>
        <w:ind w:left="1077" w:firstLine="0"/>
        <w:rPr>
          <w:rFonts w:eastAsia="SimSun" w:cs="Tahoma"/>
          <w:bCs/>
          <w:kern w:val="1"/>
          <w:lang w:eastAsia="hi-IN" w:bidi="hi-IN"/>
        </w:rPr>
      </w:pPr>
    </w:p>
    <w:p w:rsidR="009D660C" w:rsidRDefault="009D660C" w:rsidP="009D660C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>
        <w:rPr>
          <w:rFonts w:eastAsia="SimSun" w:cs="Tahoma"/>
          <w:b/>
          <w:bCs/>
          <w:kern w:val="1"/>
          <w:u w:val="single"/>
          <w:lang w:eastAsia="hi-IN" w:bidi="hi-IN"/>
        </w:rPr>
        <w:t>Warunki wykluczenia:</w:t>
      </w:r>
    </w:p>
    <w:p w:rsidR="00C14B99" w:rsidRPr="009D660C" w:rsidRDefault="00C14B99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:rsidR="009D660C" w:rsidRPr="009D660C" w:rsidRDefault="009D660C" w:rsidP="009D660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0" w:firstLine="0"/>
        <w:rPr>
          <w:lang w:eastAsia="en-US"/>
        </w:rPr>
      </w:pPr>
      <w:r w:rsidRPr="009D660C">
        <w:rPr>
          <w:bCs/>
        </w:rPr>
        <w:t>Wykonawca nie może być powiązany z Zamawiającym osobowo lub kapitałowo.</w:t>
      </w:r>
      <w:r>
        <w:rPr>
          <w:bCs/>
        </w:rPr>
        <w:t xml:space="preserve"> </w:t>
      </w:r>
      <w:r w:rsidRPr="009D660C">
        <w:rPr>
          <w:lang w:eastAsia="en-US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</w:t>
      </w:r>
    </w:p>
    <w:p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1) uczestniczeniu jako wspólnik w spółce cywilnej lub osobowej;</w:t>
      </w:r>
    </w:p>
    <w:p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2) posiadaniu co najmniej 10% udziałów lub akcji spółki kapitałowej;</w:t>
      </w:r>
    </w:p>
    <w:p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3) pełnieniu funkcji członka organu nadzorczego lub zarządzającego, prokurenta lub pełnomocnika;</w:t>
      </w:r>
    </w:p>
    <w:p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:rsid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5) pozostawaniu z Wykonawcą w takim stosunku prawnym lub faktycznym, że może to budzić uzasadnione wątpliwości co do bezstronności tych osób.</w:t>
      </w:r>
    </w:p>
    <w:p w:rsidR="009D660C" w:rsidRDefault="009D660C" w:rsidP="009D660C">
      <w:pPr>
        <w:autoSpaceDE w:val="0"/>
        <w:autoSpaceDN w:val="0"/>
        <w:adjustRightInd w:val="0"/>
        <w:ind w:left="0" w:firstLine="0"/>
        <w:rPr>
          <w:bCs/>
        </w:rPr>
      </w:pPr>
    </w:p>
    <w:p w:rsidR="009D660C" w:rsidRPr="009D660C" w:rsidRDefault="009D660C" w:rsidP="009D660C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bCs/>
        </w:rPr>
      </w:pPr>
      <w:r>
        <w:rPr>
          <w:bCs/>
        </w:rPr>
        <w:t>Wykonawca dołącza do oferty oświadczenie o braku ww. powiązań.</w:t>
      </w:r>
    </w:p>
    <w:p w:rsidR="00593C15" w:rsidRDefault="00593C15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:rsidR="00407E13" w:rsidRPr="00487638" w:rsidRDefault="008B1FFF" w:rsidP="00822C8D">
      <w:pPr>
        <w:widowControl w:val="0"/>
        <w:suppressAutoHyphens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>
        <w:rPr>
          <w:rFonts w:eastAsia="SimSun" w:cs="Tahoma"/>
          <w:b/>
          <w:bCs/>
          <w:kern w:val="1"/>
          <w:u w:val="single"/>
          <w:lang w:eastAsia="hi-IN" w:bidi="hi-IN"/>
        </w:rPr>
        <w:t>Okres realizacji zamówienia</w:t>
      </w:r>
      <w:r w:rsidR="00603CD3" w:rsidRPr="00B0481A">
        <w:rPr>
          <w:rFonts w:eastAsia="SimSun" w:cs="Tahoma"/>
          <w:b/>
          <w:bCs/>
          <w:kern w:val="1"/>
          <w:lang w:eastAsia="hi-IN" w:bidi="hi-IN"/>
        </w:rPr>
        <w:t>:</w:t>
      </w:r>
      <w:r w:rsidR="00822C8D" w:rsidRPr="00B0481A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="00B0481A" w:rsidRPr="00B0481A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="00407E13" w:rsidRPr="00487638">
        <w:rPr>
          <w:rFonts w:eastAsia="SimSun" w:cs="Tahoma"/>
          <w:bCs/>
          <w:kern w:val="1"/>
          <w:lang w:eastAsia="hi-IN" w:bidi="hi-IN"/>
        </w:rPr>
        <w:t xml:space="preserve">do </w:t>
      </w:r>
      <w:r w:rsidR="003557FD">
        <w:rPr>
          <w:rFonts w:eastAsia="SimSun" w:cs="Tahoma"/>
          <w:bCs/>
          <w:kern w:val="1"/>
          <w:lang w:eastAsia="hi-IN" w:bidi="hi-IN"/>
        </w:rPr>
        <w:t>30 kwietnia</w:t>
      </w:r>
      <w:r w:rsidR="00407E13" w:rsidRPr="00487638">
        <w:rPr>
          <w:rFonts w:eastAsia="SimSun" w:cs="Tahoma"/>
          <w:bCs/>
          <w:kern w:val="1"/>
          <w:lang w:eastAsia="hi-IN" w:bidi="hi-IN"/>
        </w:rPr>
        <w:t xml:space="preserve"> </w:t>
      </w:r>
      <w:r w:rsidR="009B7851" w:rsidRPr="005D3CF9">
        <w:rPr>
          <w:rFonts w:eastAsia="SimSun"/>
          <w:bCs/>
          <w:kern w:val="1"/>
          <w:lang w:eastAsia="hi-IN" w:bidi="hi-IN"/>
        </w:rPr>
        <w:t>201</w:t>
      </w:r>
      <w:r w:rsidR="00C967A0">
        <w:rPr>
          <w:rFonts w:eastAsia="SimSun"/>
          <w:bCs/>
          <w:kern w:val="1"/>
          <w:lang w:eastAsia="hi-IN" w:bidi="hi-IN"/>
        </w:rPr>
        <w:t>9</w:t>
      </w:r>
      <w:r w:rsidR="009B7851" w:rsidRPr="005D3CF9">
        <w:rPr>
          <w:rFonts w:eastAsia="SimSun"/>
          <w:bCs/>
          <w:kern w:val="1"/>
          <w:lang w:eastAsia="hi-IN" w:bidi="hi-IN"/>
        </w:rPr>
        <w:t xml:space="preserve"> r.</w:t>
      </w:r>
      <w:r w:rsidR="00407E13" w:rsidRPr="005D3CF9">
        <w:t xml:space="preserve"> </w:t>
      </w:r>
      <w:r w:rsidR="00793299" w:rsidRPr="005D3CF9">
        <w:t>do godz.14</w:t>
      </w:r>
      <w:r w:rsidR="00793299" w:rsidRPr="005D3CF9">
        <w:rPr>
          <w:rFonts w:eastAsia="Segoe UI Emoji"/>
        </w:rPr>
        <w:t>:00</w:t>
      </w:r>
    </w:p>
    <w:p w:rsidR="00407E13" w:rsidRPr="00487638" w:rsidRDefault="00407E13" w:rsidP="00FF3CE0">
      <w:pPr>
        <w:widowControl w:val="0"/>
        <w:suppressAutoHyphens/>
        <w:ind w:left="720" w:firstLine="0"/>
        <w:rPr>
          <w:rFonts w:eastAsia="SimSun" w:cs="Tahoma"/>
          <w:bCs/>
          <w:kern w:val="1"/>
          <w:lang w:eastAsia="hi-IN" w:bidi="hi-IN"/>
        </w:rPr>
      </w:pPr>
    </w:p>
    <w:p w:rsidR="00D8093A" w:rsidRDefault="00603CD3" w:rsidP="005D4B80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u w:val="single"/>
          <w:lang w:eastAsia="hi-IN" w:bidi="hi-IN"/>
        </w:rPr>
        <w:t xml:space="preserve">Kryterium </w:t>
      </w:r>
      <w:r w:rsidR="00D8093A">
        <w:rPr>
          <w:rFonts w:eastAsia="SimSun" w:cs="Tahoma"/>
          <w:b/>
          <w:bCs/>
          <w:kern w:val="1"/>
          <w:u w:val="single"/>
          <w:lang w:eastAsia="hi-IN" w:bidi="hi-IN"/>
        </w:rPr>
        <w:t>oceny oferty</w:t>
      </w:r>
      <w:r w:rsidRPr="00603CD3">
        <w:rPr>
          <w:rFonts w:eastAsia="SimSun" w:cs="Tahoma"/>
          <w:b/>
          <w:bCs/>
          <w:kern w:val="1"/>
          <w:u w:val="single"/>
          <w:lang w:eastAsia="hi-IN" w:bidi="hi-IN"/>
        </w:rPr>
        <w:t>:</w:t>
      </w:r>
      <w:r w:rsidR="00822C8D">
        <w:rPr>
          <w:rFonts w:eastAsia="SimSun" w:cs="Tahoma"/>
          <w:b/>
          <w:bCs/>
          <w:kern w:val="1"/>
          <w:u w:val="single"/>
          <w:lang w:eastAsia="hi-IN" w:bidi="hi-IN"/>
        </w:rPr>
        <w:t xml:space="preserve"> </w:t>
      </w:r>
      <w:r w:rsidR="005D4B80">
        <w:rPr>
          <w:rFonts w:eastAsia="SimSun" w:cs="Tahoma"/>
          <w:bCs/>
          <w:kern w:val="1"/>
          <w:lang w:eastAsia="hi-IN" w:bidi="hi-IN"/>
        </w:rPr>
        <w:t xml:space="preserve"> </w:t>
      </w:r>
    </w:p>
    <w:p w:rsidR="00D8093A" w:rsidRDefault="00D8093A" w:rsidP="005D4B80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</w:p>
    <w:p w:rsidR="00D8093A" w:rsidRDefault="00D8093A" w:rsidP="00D8093A">
      <w:pPr>
        <w:pStyle w:val="Akapitzlist"/>
        <w:widowControl w:val="0"/>
        <w:numPr>
          <w:ilvl w:val="0"/>
          <w:numId w:val="20"/>
        </w:numPr>
        <w:suppressAutoHyphens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W przedmiotowym postępowaniu przy wyborze oferty najkorzystniejszej Zamawiający zastosuje następujące kryterium:</w:t>
      </w:r>
    </w:p>
    <w:p w:rsidR="00D8093A" w:rsidRDefault="00D8093A" w:rsidP="00D8093A">
      <w:pPr>
        <w:pStyle w:val="Akapitzlist"/>
        <w:widowControl w:val="0"/>
        <w:suppressAutoHyphens/>
        <w:ind w:left="1077" w:firstLine="0"/>
        <w:rPr>
          <w:rFonts w:eastAsia="SimSun" w:cs="Tahoma"/>
          <w:bCs/>
          <w:kern w:val="1"/>
          <w:lang w:eastAsia="hi-IN" w:bidi="hi-IN"/>
        </w:rPr>
      </w:pPr>
    </w:p>
    <w:p w:rsidR="00603CD3" w:rsidRPr="00D8093A" w:rsidRDefault="00836B07" w:rsidP="00D8093A">
      <w:pPr>
        <w:pStyle w:val="Akapitzlist"/>
        <w:widowControl w:val="0"/>
        <w:numPr>
          <w:ilvl w:val="0"/>
          <w:numId w:val="25"/>
        </w:numPr>
        <w:suppressAutoHyphens/>
        <w:rPr>
          <w:rFonts w:eastAsia="SimSun" w:cs="Tahoma"/>
          <w:bCs/>
          <w:kern w:val="1"/>
          <w:lang w:eastAsia="hi-IN" w:bidi="hi-IN"/>
        </w:rPr>
      </w:pPr>
      <w:r w:rsidRPr="00D8093A">
        <w:rPr>
          <w:rFonts w:eastAsia="SimSun" w:cs="Tahoma"/>
          <w:bCs/>
          <w:kern w:val="1"/>
          <w:lang w:eastAsia="hi-IN" w:bidi="hi-IN"/>
        </w:rPr>
        <w:t>c</w:t>
      </w:r>
      <w:r w:rsidR="00603CD3" w:rsidRPr="00D8093A">
        <w:rPr>
          <w:rFonts w:eastAsia="SimSun" w:cs="Tahoma"/>
          <w:bCs/>
          <w:kern w:val="1"/>
          <w:lang w:eastAsia="hi-IN" w:bidi="hi-IN"/>
        </w:rPr>
        <w:t xml:space="preserve">ena brutto </w:t>
      </w:r>
      <w:r w:rsidR="00924AFA" w:rsidRPr="00D8093A">
        <w:rPr>
          <w:rFonts w:eastAsia="SimSun" w:cs="Tahoma"/>
          <w:bCs/>
          <w:kern w:val="1"/>
          <w:lang w:eastAsia="hi-IN" w:bidi="hi-IN"/>
        </w:rPr>
        <w:t xml:space="preserve"> (</w:t>
      </w:r>
      <w:r w:rsidR="005D4B80" w:rsidRPr="00D8093A">
        <w:rPr>
          <w:rFonts w:eastAsia="SimSun" w:cs="Tahoma"/>
          <w:bCs/>
          <w:kern w:val="1"/>
          <w:lang w:eastAsia="hi-IN" w:bidi="hi-IN"/>
        </w:rPr>
        <w:t>10</w:t>
      </w:r>
      <w:r w:rsidR="00FF3CE0" w:rsidRPr="00D8093A">
        <w:rPr>
          <w:rFonts w:eastAsia="SimSun" w:cs="Tahoma"/>
          <w:bCs/>
          <w:kern w:val="1"/>
          <w:lang w:eastAsia="hi-IN" w:bidi="hi-IN"/>
        </w:rPr>
        <w:t>0</w:t>
      </w:r>
      <w:r w:rsidR="00924AFA" w:rsidRPr="00D8093A">
        <w:rPr>
          <w:rFonts w:eastAsia="SimSun" w:cs="Tahoma"/>
          <w:bCs/>
          <w:kern w:val="1"/>
          <w:lang w:eastAsia="hi-IN" w:bidi="hi-IN"/>
        </w:rPr>
        <w:t>%)</w:t>
      </w:r>
    </w:p>
    <w:p w:rsidR="00325007" w:rsidRDefault="00325007" w:rsidP="005D4B80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</w:p>
    <w:p w:rsidR="00DC4A36" w:rsidRPr="00D8093A" w:rsidRDefault="00DC4A36" w:rsidP="00D8093A">
      <w:pPr>
        <w:pStyle w:val="Akapitzlist"/>
        <w:widowControl w:val="0"/>
        <w:numPr>
          <w:ilvl w:val="0"/>
          <w:numId w:val="20"/>
        </w:numPr>
        <w:suppressAutoHyphens/>
        <w:spacing w:after="120" w:line="200" w:lineRule="atLeast"/>
        <w:jc w:val="left"/>
        <w:rPr>
          <w:rFonts w:eastAsia="SimSun" w:cs="Tahoma"/>
          <w:bCs/>
          <w:kern w:val="1"/>
          <w:lang w:eastAsia="hi-IN" w:bidi="hi-IN"/>
        </w:rPr>
      </w:pPr>
      <w:r w:rsidRPr="00D8093A">
        <w:rPr>
          <w:rFonts w:eastAsia="SimSun" w:cs="Tahoma"/>
          <w:b/>
          <w:bCs/>
          <w:kern w:val="1"/>
          <w:lang w:eastAsia="hi-IN" w:bidi="hi-IN"/>
        </w:rPr>
        <w:t>Cena (100%)</w:t>
      </w:r>
      <w:r w:rsidRPr="00D8093A">
        <w:rPr>
          <w:rFonts w:eastAsia="SimSun" w:cs="Tahoma"/>
          <w:bCs/>
          <w:kern w:val="1"/>
          <w:lang w:eastAsia="hi-IN" w:bidi="hi-IN"/>
        </w:rPr>
        <w:t xml:space="preserve">: liczba punktów, którą można uzyskać w ramach tego kryterium </w:t>
      </w:r>
      <w:r w:rsidRPr="00D8093A">
        <w:rPr>
          <w:rFonts w:eastAsia="SimSun" w:cs="Tahoma"/>
          <w:bCs/>
          <w:kern w:val="1"/>
          <w:lang w:eastAsia="hi-IN" w:bidi="hi-IN"/>
        </w:rPr>
        <w:lastRenderedPageBreak/>
        <w:t>obliczona zostanie przez podzielenie ceny najtańszej oferty przez cenę oferty badanej oraz przemnożenie tak otrzymanej liczby przez wagę kryterium, którą ustalono na 100 wg wzoru:</w:t>
      </w:r>
    </w:p>
    <w:p w:rsidR="00DC4A36" w:rsidRPr="00DC4A36" w:rsidRDefault="00DC4A36" w:rsidP="00DC4A36">
      <w:pPr>
        <w:widowControl w:val="0"/>
        <w:suppressAutoHyphens/>
        <w:spacing w:after="120" w:line="200" w:lineRule="atLeast"/>
        <w:ind w:left="0" w:firstLine="0"/>
        <w:jc w:val="center"/>
        <w:rPr>
          <w:rFonts w:eastAsia="SimSun" w:cs="Tahoma"/>
          <w:bCs/>
          <w:kern w:val="1"/>
          <w:lang w:eastAsia="hi-IN" w:bidi="hi-IN"/>
        </w:rPr>
      </w:pPr>
      <w:r w:rsidRPr="00DC4A36">
        <w:rPr>
          <w:rFonts w:eastAsia="SimSun" w:cs="Tahoma"/>
          <w:bCs/>
          <w:kern w:val="1"/>
          <w:lang w:eastAsia="hi-IN" w:bidi="hi-IN"/>
        </w:rPr>
        <w:t>C = (</w:t>
      </w:r>
      <w:proofErr w:type="spellStart"/>
      <w:r w:rsidRPr="00DC4A36">
        <w:rPr>
          <w:rFonts w:eastAsia="SimSun" w:cs="Tahoma"/>
          <w:bCs/>
          <w:kern w:val="1"/>
          <w:lang w:eastAsia="hi-IN" w:bidi="hi-IN"/>
        </w:rPr>
        <w:t>Cmin</w:t>
      </w:r>
      <w:proofErr w:type="spellEnd"/>
      <w:r w:rsidRPr="00DC4A36">
        <w:rPr>
          <w:rFonts w:eastAsia="SimSun" w:cs="Tahoma"/>
          <w:bCs/>
          <w:kern w:val="1"/>
          <w:lang w:eastAsia="hi-IN" w:bidi="hi-IN"/>
        </w:rPr>
        <w:t xml:space="preserve"> / </w:t>
      </w:r>
      <w:proofErr w:type="spellStart"/>
      <w:r w:rsidRPr="00DC4A36">
        <w:rPr>
          <w:rFonts w:eastAsia="SimSun" w:cs="Tahoma"/>
          <w:bCs/>
          <w:kern w:val="1"/>
          <w:lang w:eastAsia="hi-IN" w:bidi="hi-IN"/>
        </w:rPr>
        <w:t>Cb</w:t>
      </w:r>
      <w:proofErr w:type="spellEnd"/>
      <w:r w:rsidRPr="00DC4A36">
        <w:rPr>
          <w:rFonts w:eastAsia="SimSun" w:cs="Tahoma"/>
          <w:bCs/>
          <w:kern w:val="1"/>
          <w:lang w:eastAsia="hi-IN" w:bidi="hi-IN"/>
        </w:rPr>
        <w:t>) x 100</w:t>
      </w:r>
    </w:p>
    <w:p w:rsidR="00DC4A36" w:rsidRPr="00DC4A36" w:rsidRDefault="00DC4A36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r w:rsidRPr="00DC4A36">
        <w:rPr>
          <w:rFonts w:eastAsia="SimSun" w:cs="Tahoma"/>
          <w:bCs/>
          <w:kern w:val="1"/>
          <w:lang w:eastAsia="hi-IN" w:bidi="hi-IN"/>
        </w:rPr>
        <w:t>Gdzie:</w:t>
      </w:r>
    </w:p>
    <w:p w:rsidR="00DC4A36" w:rsidRPr="00DC4A36" w:rsidRDefault="00DC4A36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r w:rsidRPr="00DC4A36">
        <w:rPr>
          <w:rFonts w:eastAsia="SimSun" w:cs="Tahoma"/>
          <w:bCs/>
          <w:kern w:val="1"/>
          <w:lang w:eastAsia="hi-IN" w:bidi="hi-IN"/>
        </w:rPr>
        <w:t>C – liczba punktów oferty wynikających z kryterium ceny</w:t>
      </w:r>
    </w:p>
    <w:p w:rsidR="00DC4A36" w:rsidRPr="00DC4A36" w:rsidRDefault="00DC4A36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proofErr w:type="spellStart"/>
      <w:r w:rsidRPr="00DC4A36">
        <w:rPr>
          <w:rFonts w:eastAsia="SimSun" w:cs="Tahoma"/>
          <w:bCs/>
          <w:kern w:val="1"/>
          <w:lang w:eastAsia="hi-IN" w:bidi="hi-IN"/>
        </w:rPr>
        <w:t>Cmin</w:t>
      </w:r>
      <w:proofErr w:type="spellEnd"/>
      <w:r w:rsidRPr="00DC4A36">
        <w:rPr>
          <w:rFonts w:eastAsia="SimSun" w:cs="Tahoma"/>
          <w:bCs/>
          <w:kern w:val="1"/>
          <w:lang w:eastAsia="hi-IN" w:bidi="hi-IN"/>
        </w:rPr>
        <w:t xml:space="preserve"> – cena najtańszej oferty</w:t>
      </w:r>
    </w:p>
    <w:p w:rsidR="00DC4A36" w:rsidRPr="00DC4A36" w:rsidRDefault="00DC4A36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proofErr w:type="spellStart"/>
      <w:r w:rsidRPr="00DC4A36">
        <w:rPr>
          <w:rFonts w:eastAsia="SimSun" w:cs="Tahoma"/>
          <w:bCs/>
          <w:kern w:val="1"/>
          <w:lang w:eastAsia="hi-IN" w:bidi="hi-IN"/>
        </w:rPr>
        <w:t>Cb</w:t>
      </w:r>
      <w:proofErr w:type="spellEnd"/>
      <w:r w:rsidRPr="00DC4A36">
        <w:rPr>
          <w:rFonts w:eastAsia="SimSun" w:cs="Tahoma"/>
          <w:bCs/>
          <w:kern w:val="1"/>
          <w:lang w:eastAsia="hi-IN" w:bidi="hi-IN"/>
        </w:rPr>
        <w:t xml:space="preserve"> – cena badanej oferty</w:t>
      </w:r>
    </w:p>
    <w:p w:rsidR="00DC4A36" w:rsidRDefault="00DC4A36" w:rsidP="00DC4A36">
      <w:pPr>
        <w:widowControl w:val="0"/>
        <w:suppressAutoHyphens/>
        <w:spacing w:after="120" w:line="200" w:lineRule="atLeast"/>
        <w:ind w:left="0" w:firstLine="0"/>
        <w:rPr>
          <w:rFonts w:eastAsia="SimSun" w:cs="Tahoma"/>
          <w:bCs/>
          <w:kern w:val="1"/>
          <w:lang w:eastAsia="hi-IN" w:bidi="hi-IN"/>
        </w:rPr>
      </w:pPr>
      <w:r w:rsidRPr="00DC4A36">
        <w:rPr>
          <w:rFonts w:eastAsia="SimSun" w:cs="Tahoma"/>
          <w:bCs/>
          <w:kern w:val="1"/>
          <w:lang w:eastAsia="hi-IN" w:bidi="hi-IN"/>
        </w:rPr>
        <w:t>Maksymalna liczba punktów do uzyskania - 100 pkt. Przez „cenę oferty” rozumie się cenę brutto za całość usługi.</w:t>
      </w:r>
      <w:r w:rsidR="00D8093A">
        <w:rPr>
          <w:rFonts w:eastAsia="SimSun" w:cs="Tahoma"/>
          <w:bCs/>
          <w:kern w:val="1"/>
          <w:lang w:eastAsia="hi-IN" w:bidi="hi-IN"/>
        </w:rPr>
        <w:t xml:space="preserve"> Zamówienie zostanie udzielone Wykonawcy, którego oferta uzyska najwyższą liczbę punktów.</w:t>
      </w:r>
    </w:p>
    <w:p w:rsidR="00D8093A" w:rsidRDefault="00DD0753" w:rsidP="00D8093A">
      <w:pPr>
        <w:pStyle w:val="Akapitzlist"/>
        <w:widowControl w:val="0"/>
        <w:numPr>
          <w:ilvl w:val="0"/>
          <w:numId w:val="20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Jeżeli nie będzie można dokonać wyboru oferty najkorzystniejszej ze względu na to, że dwie lub więcej ofert przedstawia taki sam bilans ceny, Zamawiający przeprowadzi negocjacje z Wykonawcami.</w:t>
      </w:r>
    </w:p>
    <w:p w:rsidR="00DD0753" w:rsidRDefault="00DD0753" w:rsidP="00D8093A">
      <w:pPr>
        <w:pStyle w:val="Akapitzlist"/>
        <w:widowControl w:val="0"/>
        <w:numPr>
          <w:ilvl w:val="0"/>
          <w:numId w:val="20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Zamawiający zastrzega sobie prawo unieważnienia zapytania ofertowego w następujących przypadkach:</w:t>
      </w:r>
    </w:p>
    <w:p w:rsidR="00DD0753" w:rsidRDefault="00DD0753" w:rsidP="00DD0753">
      <w:pPr>
        <w:pStyle w:val="Akapitzlist"/>
        <w:widowControl w:val="0"/>
        <w:numPr>
          <w:ilvl w:val="0"/>
          <w:numId w:val="26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jeśli cena najkorzystniejszej oferty lub oferta z najniższą ceną przewyższa kwotę, którą Zamawiający zamierza przeznaczyć na sfinansowanie zamówienia,</w:t>
      </w:r>
    </w:p>
    <w:p w:rsidR="00DD0753" w:rsidRDefault="00DD0753" w:rsidP="00DD0753">
      <w:pPr>
        <w:pStyle w:val="Akapitzlist"/>
        <w:widowControl w:val="0"/>
        <w:numPr>
          <w:ilvl w:val="0"/>
          <w:numId w:val="26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jeśli wystąpiła istotna zmiana okoliczności powodująca, że prowadzenie postępowania lub wykonanie zamówienia nie leży w interesie Zamawiającego,</w:t>
      </w:r>
    </w:p>
    <w:p w:rsidR="00DD0753" w:rsidRDefault="00DD0753" w:rsidP="00DD0753">
      <w:pPr>
        <w:pStyle w:val="Akapitzlist"/>
        <w:widowControl w:val="0"/>
        <w:numPr>
          <w:ilvl w:val="0"/>
          <w:numId w:val="26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bez podania przyczyny.</w:t>
      </w:r>
    </w:p>
    <w:p w:rsidR="00DD0753" w:rsidRPr="00DD0753" w:rsidRDefault="00DD0753" w:rsidP="00DD0753">
      <w:pPr>
        <w:widowControl w:val="0"/>
        <w:suppressAutoHyphens/>
        <w:spacing w:after="120" w:line="200" w:lineRule="atLeast"/>
        <w:ind w:left="0" w:firstLine="0"/>
        <w:rPr>
          <w:rFonts w:eastAsia="SimSun" w:cs="Tahoma"/>
          <w:bCs/>
          <w:kern w:val="1"/>
          <w:lang w:eastAsia="hi-IN" w:bidi="hi-IN"/>
        </w:rPr>
      </w:pPr>
    </w:p>
    <w:p w:rsidR="00603CD3" w:rsidRPr="00603CD3" w:rsidRDefault="00603CD3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val="x-none" w:eastAsia="hi-IN" w:bidi="hi-IN"/>
        </w:rPr>
      </w:pPr>
      <w:r w:rsidRPr="00603CD3">
        <w:rPr>
          <w:rFonts w:eastAsia="SimSun" w:cs="Tahoma"/>
          <w:b/>
          <w:bCs/>
          <w:kern w:val="1"/>
          <w:u w:val="single"/>
          <w:lang w:val="x-none" w:eastAsia="hi-IN" w:bidi="hi-IN"/>
        </w:rPr>
        <w:t xml:space="preserve">Termin i miejsce składania </w:t>
      </w:r>
      <w:r w:rsidR="00325007">
        <w:rPr>
          <w:rFonts w:eastAsia="SimSun" w:cs="Tahoma"/>
          <w:b/>
          <w:bCs/>
          <w:kern w:val="1"/>
          <w:u w:val="single"/>
          <w:lang w:eastAsia="hi-IN" w:bidi="hi-IN"/>
        </w:rPr>
        <w:t>ofert</w:t>
      </w:r>
      <w:r w:rsidRPr="00603CD3">
        <w:rPr>
          <w:rFonts w:eastAsia="SimSun" w:cs="Tahoma"/>
          <w:b/>
          <w:bCs/>
          <w:kern w:val="1"/>
          <w:u w:val="single"/>
          <w:lang w:val="x-none" w:eastAsia="hi-IN" w:bidi="hi-IN"/>
        </w:rPr>
        <w:t>:</w:t>
      </w:r>
    </w:p>
    <w:p w:rsidR="00603CD3" w:rsidRPr="00603CD3" w:rsidRDefault="00603CD3" w:rsidP="00FA3A65">
      <w:pPr>
        <w:widowControl w:val="0"/>
        <w:numPr>
          <w:ilvl w:val="0"/>
          <w:numId w:val="5"/>
        </w:numPr>
        <w:tabs>
          <w:tab w:val="left" w:pos="1068"/>
        </w:tabs>
        <w:suppressAutoHyphens/>
        <w:spacing w:after="120" w:line="276" w:lineRule="auto"/>
        <w:rPr>
          <w:rFonts w:eastAsia="SimSun" w:cs="Tahoma"/>
          <w:b/>
          <w:bCs/>
          <w:kern w:val="1"/>
          <w:u w:val="single"/>
          <w:lang w:val="x-none" w:eastAsia="hi-IN" w:bidi="hi-IN"/>
        </w:rPr>
      </w:pPr>
      <w:r w:rsidRPr="00603CD3">
        <w:rPr>
          <w:rFonts w:eastAsia="SimSun" w:cs="Tahoma"/>
          <w:kern w:val="1"/>
          <w:lang w:val="x-none" w:eastAsia="hi-IN" w:bidi="hi-IN"/>
        </w:rPr>
        <w:t>Odpowied</w:t>
      </w:r>
      <w:r w:rsidRPr="00603CD3">
        <w:rPr>
          <w:rFonts w:eastAsia="SimSun" w:cs="Tahoma"/>
          <w:kern w:val="1"/>
          <w:lang w:eastAsia="hi-IN" w:bidi="hi-IN"/>
        </w:rPr>
        <w:t>ź</w:t>
      </w:r>
      <w:r w:rsidR="00C9178E">
        <w:rPr>
          <w:rFonts w:eastAsia="SimSun" w:cs="Tahoma"/>
          <w:kern w:val="1"/>
          <w:lang w:val="x-none" w:eastAsia="hi-IN" w:bidi="hi-IN"/>
        </w:rPr>
        <w:t xml:space="preserve"> na zapytanie o</w:t>
      </w:r>
      <w:r w:rsidR="00C9178E">
        <w:rPr>
          <w:rFonts w:eastAsia="SimSun" w:cs="Tahoma"/>
          <w:kern w:val="1"/>
          <w:lang w:eastAsia="hi-IN" w:bidi="hi-IN"/>
        </w:rPr>
        <w:t xml:space="preserve">fertowe </w:t>
      </w:r>
      <w:r w:rsidRPr="00603CD3">
        <w:rPr>
          <w:rFonts w:eastAsia="SimSun" w:cs="Tahoma"/>
          <w:kern w:val="1"/>
          <w:lang w:val="x-none" w:eastAsia="hi-IN" w:bidi="hi-IN"/>
        </w:rPr>
        <w:t>należy składać</w:t>
      </w:r>
      <w:r w:rsidR="008C5C70">
        <w:rPr>
          <w:rFonts w:eastAsia="SimSun" w:cs="Tahoma"/>
          <w:kern w:val="1"/>
          <w:lang w:eastAsia="hi-IN" w:bidi="hi-IN"/>
        </w:rPr>
        <w:t xml:space="preserve"> osobiście w biurze LGD „Korona Sadecka” w Chełmcu 33-395 przy ul. Papieskiej 2</w:t>
      </w:r>
      <w:r w:rsidRPr="00603CD3">
        <w:rPr>
          <w:rFonts w:eastAsia="SimSun" w:cs="Tahoma"/>
          <w:kern w:val="1"/>
          <w:lang w:val="x-none" w:eastAsia="hi-IN" w:bidi="hi-IN"/>
        </w:rPr>
        <w:t xml:space="preserve"> </w:t>
      </w:r>
      <w:r w:rsidR="00FF3CE0" w:rsidRPr="00FF3CE0">
        <w:rPr>
          <w:rFonts w:eastAsia="SimSun" w:cs="Tahoma"/>
          <w:kern w:val="1"/>
          <w:lang w:val="x-none" w:eastAsia="hi-IN" w:bidi="hi-IN"/>
        </w:rPr>
        <w:t xml:space="preserve">(decyduje data wpływu) </w:t>
      </w:r>
      <w:r w:rsidR="00B21E4B">
        <w:rPr>
          <w:rFonts w:eastAsia="SimSun" w:cs="Tahoma"/>
          <w:kern w:val="1"/>
          <w:lang w:eastAsia="hi-IN" w:bidi="hi-IN"/>
        </w:rPr>
        <w:t>bądź za pośrednictwem poczty</w:t>
      </w:r>
      <w:r w:rsidR="00FF3CE0">
        <w:rPr>
          <w:rFonts w:eastAsia="SimSun" w:cs="Tahoma"/>
          <w:kern w:val="1"/>
          <w:lang w:eastAsia="hi-IN" w:bidi="hi-IN"/>
        </w:rPr>
        <w:t xml:space="preserve"> </w:t>
      </w:r>
      <w:r w:rsidR="00FB2D31">
        <w:rPr>
          <w:rFonts w:eastAsia="SimSun" w:cs="Tahoma"/>
          <w:kern w:val="1"/>
          <w:lang w:eastAsia="hi-IN" w:bidi="hi-IN"/>
        </w:rPr>
        <w:t>tradycyjnej lub</w:t>
      </w:r>
      <w:r w:rsidRPr="00BA554B">
        <w:rPr>
          <w:rFonts w:eastAsia="SimSun" w:cs="Tahoma"/>
          <w:kern w:val="1"/>
          <w:lang w:val="x-none" w:eastAsia="hi-IN" w:bidi="hi-IN"/>
        </w:rPr>
        <w:t xml:space="preserve"> mailowej na adres mailowy: </w:t>
      </w:r>
      <w:r w:rsidR="00BA554B">
        <w:rPr>
          <w:rFonts w:eastAsia="SimSun" w:cs="Tahoma"/>
          <w:kern w:val="1"/>
          <w:lang w:eastAsia="hi-IN" w:bidi="hi-IN"/>
        </w:rPr>
        <w:t xml:space="preserve"> </w:t>
      </w:r>
      <w:hyperlink r:id="rId10" w:history="1">
        <w:r w:rsidR="00BA554B" w:rsidRPr="0035111E">
          <w:rPr>
            <w:rStyle w:val="Hipercze"/>
            <w:rFonts w:eastAsia="SimSun" w:cs="Tahoma"/>
            <w:kern w:val="1"/>
            <w:lang w:eastAsia="hi-IN" w:bidi="hi-IN"/>
          </w:rPr>
          <w:t>s</w:t>
        </w:r>
        <w:r w:rsidR="00BA554B" w:rsidRPr="0035111E">
          <w:rPr>
            <w:rStyle w:val="Hipercze"/>
            <w:rFonts w:eastAsia="SimSun" w:cs="Tahoma"/>
            <w:kern w:val="1"/>
            <w:lang w:val="x-none" w:eastAsia="hi-IN" w:bidi="hi-IN"/>
          </w:rPr>
          <w:t>towarzyszenie@lgdkoronasadecka.pl</w:t>
        </w:r>
      </w:hyperlink>
      <w:r w:rsidR="00BA554B">
        <w:rPr>
          <w:rFonts w:eastAsia="SimSun" w:cs="Tahoma"/>
          <w:kern w:val="1"/>
          <w:lang w:eastAsia="hi-IN" w:bidi="hi-IN"/>
        </w:rPr>
        <w:t xml:space="preserve">, </w:t>
      </w:r>
      <w:r w:rsidRPr="00603CD3">
        <w:rPr>
          <w:rFonts w:eastAsia="SimSun" w:cs="Tahoma"/>
          <w:kern w:val="1"/>
          <w:lang w:val="x-none" w:eastAsia="hi-IN" w:bidi="hi-IN"/>
        </w:rPr>
        <w:t xml:space="preserve">w terminie </w:t>
      </w:r>
      <w:r w:rsidRPr="000D239A">
        <w:rPr>
          <w:rFonts w:eastAsia="SimSun" w:cs="Tahoma"/>
          <w:b/>
          <w:kern w:val="1"/>
          <w:lang w:val="x-none" w:eastAsia="hi-IN" w:bidi="hi-IN"/>
        </w:rPr>
        <w:t xml:space="preserve">do </w:t>
      </w:r>
      <w:r w:rsidR="00C967A0">
        <w:rPr>
          <w:rFonts w:eastAsia="SimSun" w:cs="Tahoma"/>
          <w:b/>
          <w:kern w:val="1"/>
          <w:lang w:eastAsia="hi-IN" w:bidi="hi-IN"/>
        </w:rPr>
        <w:t>25</w:t>
      </w:r>
      <w:r w:rsidR="00B21E4B">
        <w:rPr>
          <w:rFonts w:eastAsia="SimSun" w:cs="Tahoma"/>
          <w:b/>
          <w:kern w:val="1"/>
          <w:lang w:eastAsia="hi-IN" w:bidi="hi-IN"/>
        </w:rPr>
        <w:t xml:space="preserve"> </w:t>
      </w:r>
      <w:r w:rsidR="002C7402" w:rsidRPr="007D4A8F">
        <w:rPr>
          <w:rFonts w:eastAsia="SimSun" w:cs="Tahoma"/>
          <w:b/>
          <w:kern w:val="1"/>
          <w:lang w:eastAsia="hi-IN" w:bidi="hi-IN"/>
        </w:rPr>
        <w:t>marca</w:t>
      </w:r>
      <w:r w:rsidR="00B21E4B" w:rsidRPr="007D4A8F">
        <w:rPr>
          <w:rFonts w:eastAsia="SimSun" w:cs="Tahoma"/>
          <w:b/>
          <w:kern w:val="1"/>
          <w:lang w:eastAsia="hi-IN" w:bidi="hi-IN"/>
        </w:rPr>
        <w:t xml:space="preserve"> </w:t>
      </w:r>
      <w:r w:rsidRPr="000D239A">
        <w:rPr>
          <w:rFonts w:eastAsia="SimSun" w:cs="Tahoma"/>
          <w:b/>
          <w:kern w:val="1"/>
          <w:lang w:val="x-none" w:eastAsia="hi-IN" w:bidi="hi-IN"/>
        </w:rPr>
        <w:t>201</w:t>
      </w:r>
      <w:r w:rsidR="00C967A0">
        <w:rPr>
          <w:rFonts w:eastAsia="SimSun" w:cs="Tahoma"/>
          <w:b/>
          <w:kern w:val="1"/>
          <w:lang w:eastAsia="hi-IN" w:bidi="hi-IN"/>
        </w:rPr>
        <w:t>9</w:t>
      </w:r>
      <w:r w:rsidRPr="000D239A">
        <w:rPr>
          <w:rFonts w:eastAsia="SimSun" w:cs="Tahoma"/>
          <w:b/>
          <w:kern w:val="1"/>
          <w:lang w:val="x-none" w:eastAsia="hi-IN" w:bidi="hi-IN"/>
        </w:rPr>
        <w:t xml:space="preserve"> r.</w:t>
      </w:r>
      <w:r w:rsidRPr="00603CD3">
        <w:rPr>
          <w:rFonts w:eastAsia="SimSun" w:cs="Tahoma"/>
          <w:kern w:val="1"/>
          <w:lang w:val="x-none" w:eastAsia="hi-IN" w:bidi="hi-IN"/>
        </w:rPr>
        <w:t xml:space="preserve"> do godz. 1</w:t>
      </w:r>
      <w:r w:rsidR="00637631">
        <w:rPr>
          <w:rFonts w:eastAsia="SimSun" w:cs="Tahoma"/>
          <w:kern w:val="1"/>
          <w:lang w:eastAsia="hi-IN" w:bidi="hi-IN"/>
        </w:rPr>
        <w:t>3</w:t>
      </w:r>
      <w:r w:rsidRPr="00603CD3">
        <w:rPr>
          <w:rFonts w:eastAsia="SimSun" w:cs="Tahoma"/>
          <w:kern w:val="1"/>
          <w:lang w:val="x-none" w:eastAsia="hi-IN" w:bidi="hi-IN"/>
        </w:rPr>
        <w:t xml:space="preserve">.00. </w:t>
      </w:r>
    </w:p>
    <w:p w:rsidR="00603CD3" w:rsidRPr="00603CD3" w:rsidRDefault="00603CD3" w:rsidP="00FA3A65">
      <w:pPr>
        <w:widowControl w:val="0"/>
        <w:numPr>
          <w:ilvl w:val="0"/>
          <w:numId w:val="5"/>
        </w:numPr>
        <w:tabs>
          <w:tab w:val="left" w:pos="1068"/>
        </w:tabs>
        <w:suppressAutoHyphens/>
        <w:spacing w:after="120" w:line="276" w:lineRule="auto"/>
        <w:rPr>
          <w:rFonts w:eastAsia="SimSun" w:cs="Tahoma"/>
          <w:kern w:val="1"/>
          <w:lang w:val="x-none" w:eastAsia="hi-IN" w:bidi="hi-IN"/>
        </w:rPr>
      </w:pPr>
      <w:r w:rsidRPr="00603CD3">
        <w:rPr>
          <w:rFonts w:eastAsia="SimSun" w:cs="Tahoma"/>
          <w:kern w:val="1"/>
          <w:lang w:val="x-none" w:eastAsia="hi-IN" w:bidi="hi-IN"/>
        </w:rPr>
        <w:t xml:space="preserve">Formularz odpowiedzi na zapytanie </w:t>
      </w:r>
      <w:r w:rsidR="00F76A3C">
        <w:rPr>
          <w:rFonts w:eastAsia="SimSun" w:cs="Tahoma"/>
          <w:kern w:val="1"/>
          <w:lang w:eastAsia="hi-IN" w:bidi="hi-IN"/>
        </w:rPr>
        <w:t xml:space="preserve">ofertowe </w:t>
      </w:r>
      <w:r w:rsidRPr="00603CD3">
        <w:rPr>
          <w:rFonts w:eastAsia="SimSun" w:cs="Tahoma"/>
          <w:kern w:val="1"/>
          <w:lang w:val="x-none" w:eastAsia="hi-IN" w:bidi="hi-IN"/>
        </w:rPr>
        <w:t xml:space="preserve"> stanowi załącznik nr 1 do niniejszego zapytania.</w:t>
      </w:r>
    </w:p>
    <w:p w:rsidR="00D22826" w:rsidRPr="00D22826" w:rsidRDefault="00D22826" w:rsidP="00D22826">
      <w:pPr>
        <w:widowControl w:val="0"/>
        <w:numPr>
          <w:ilvl w:val="0"/>
          <w:numId w:val="4"/>
        </w:numPr>
        <w:tabs>
          <w:tab w:val="left" w:pos="1068"/>
        </w:tabs>
        <w:suppressAutoHyphens/>
        <w:spacing w:line="276" w:lineRule="auto"/>
        <w:rPr>
          <w:rFonts w:eastAsia="SimSun" w:cs="Tahoma"/>
          <w:kern w:val="1"/>
          <w:lang w:val="x-none" w:eastAsia="hi-IN" w:bidi="hi-IN"/>
        </w:rPr>
      </w:pPr>
      <w:r w:rsidRPr="00D22826">
        <w:rPr>
          <w:rFonts w:eastAsia="SimSun" w:cs="Tahoma"/>
          <w:kern w:val="1"/>
          <w:lang w:val="x-none" w:eastAsia="hi-IN" w:bidi="hi-IN"/>
        </w:rPr>
        <w:t xml:space="preserve">Zamawiający </w:t>
      </w:r>
      <w:r w:rsidR="005C6A4F" w:rsidRPr="00583CBF">
        <w:rPr>
          <w:rFonts w:eastAsia="SimSun" w:cs="Tahoma"/>
          <w:color w:val="000000" w:themeColor="text1"/>
          <w:kern w:val="1"/>
          <w:lang w:eastAsia="hi-IN" w:bidi="hi-IN"/>
        </w:rPr>
        <w:t xml:space="preserve">nie </w:t>
      </w:r>
      <w:r w:rsidRPr="00583CBF">
        <w:rPr>
          <w:rFonts w:eastAsia="SimSun" w:cs="Tahoma"/>
          <w:color w:val="000000" w:themeColor="text1"/>
          <w:kern w:val="1"/>
          <w:lang w:val="x-none" w:eastAsia="hi-IN" w:bidi="hi-IN"/>
        </w:rPr>
        <w:t xml:space="preserve">dopuszcza </w:t>
      </w:r>
      <w:r w:rsidRPr="00D22826">
        <w:rPr>
          <w:rFonts w:eastAsia="SimSun" w:cs="Tahoma"/>
          <w:kern w:val="1"/>
          <w:lang w:val="x-none" w:eastAsia="hi-IN" w:bidi="hi-IN"/>
        </w:rPr>
        <w:t>składani</w:t>
      </w:r>
      <w:r w:rsidR="005C6A4F">
        <w:rPr>
          <w:rFonts w:eastAsia="SimSun" w:cs="Tahoma"/>
          <w:kern w:val="1"/>
          <w:lang w:eastAsia="hi-IN" w:bidi="hi-IN"/>
        </w:rPr>
        <w:t>a</w:t>
      </w:r>
      <w:r w:rsidRPr="00D22826">
        <w:rPr>
          <w:rFonts w:eastAsia="SimSun" w:cs="Tahoma"/>
          <w:kern w:val="1"/>
          <w:lang w:val="x-none" w:eastAsia="hi-IN" w:bidi="hi-IN"/>
        </w:rPr>
        <w:t xml:space="preserve"> ofert częściowych</w:t>
      </w:r>
      <w:r>
        <w:rPr>
          <w:rFonts w:eastAsia="SimSun" w:cs="Tahoma"/>
          <w:kern w:val="1"/>
          <w:lang w:eastAsia="hi-IN" w:bidi="hi-IN"/>
        </w:rPr>
        <w:t>.</w:t>
      </w:r>
    </w:p>
    <w:p w:rsidR="00603CD3" w:rsidRPr="00603CD3" w:rsidRDefault="00603CD3" w:rsidP="00FA3A65">
      <w:pPr>
        <w:widowControl w:val="0"/>
        <w:numPr>
          <w:ilvl w:val="0"/>
          <w:numId w:val="4"/>
        </w:numPr>
        <w:tabs>
          <w:tab w:val="left" w:pos="1068"/>
        </w:tabs>
        <w:suppressAutoHyphens/>
        <w:spacing w:line="276" w:lineRule="auto"/>
        <w:rPr>
          <w:rFonts w:eastAsia="SimSun" w:cs="Tahoma"/>
          <w:kern w:val="1"/>
          <w:lang w:val="x-none" w:eastAsia="hi-IN" w:bidi="hi-IN"/>
        </w:rPr>
      </w:pPr>
      <w:r w:rsidRPr="00603CD3">
        <w:rPr>
          <w:rFonts w:eastAsia="SimSun" w:cs="Tahoma"/>
          <w:kern w:val="1"/>
          <w:lang w:val="x-none" w:eastAsia="hi-IN" w:bidi="hi-IN"/>
        </w:rPr>
        <w:t xml:space="preserve">Niniejsze zapytanie </w:t>
      </w:r>
      <w:r w:rsidR="00F76A3C">
        <w:rPr>
          <w:rFonts w:eastAsia="SimSun" w:cs="Tahoma"/>
          <w:kern w:val="1"/>
          <w:lang w:eastAsia="hi-IN" w:bidi="hi-IN"/>
        </w:rPr>
        <w:t>ofertowe</w:t>
      </w:r>
      <w:r w:rsidRPr="00603CD3">
        <w:rPr>
          <w:rFonts w:eastAsia="SimSun" w:cs="Tahoma"/>
          <w:kern w:val="1"/>
          <w:lang w:val="x-none" w:eastAsia="hi-IN" w:bidi="hi-IN"/>
        </w:rPr>
        <w:t xml:space="preserve"> nie jest zamówieniem i otrzymanie od Państwa oferty nie powoduje żadnych zobowiązań wobec stron</w:t>
      </w:r>
      <w:r w:rsidRPr="00603CD3">
        <w:rPr>
          <w:rFonts w:eastAsia="SimSun" w:cs="Tahoma"/>
          <w:kern w:val="1"/>
          <w:lang w:eastAsia="hi-IN" w:bidi="hi-IN"/>
        </w:rPr>
        <w:t>.</w:t>
      </w:r>
    </w:p>
    <w:p w:rsidR="00A46130" w:rsidRDefault="00C53978" w:rsidP="00A46130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ind w:left="709" w:hanging="283"/>
        <w:rPr>
          <w:rFonts w:eastAsia="Calibri"/>
          <w:lang w:eastAsia="en-US"/>
        </w:rPr>
      </w:pPr>
      <w:r w:rsidRPr="00712DF6">
        <w:rPr>
          <w:rFonts w:eastAsia="Calibri"/>
          <w:lang w:eastAsia="en-US"/>
        </w:rPr>
        <w:t>Wykonawca ponosi odpowiedzialność za terminowe i rzetelne wykonanie przedmiotu umowy.</w:t>
      </w:r>
    </w:p>
    <w:p w:rsidR="00171155" w:rsidRPr="00A46130" w:rsidRDefault="004E409B" w:rsidP="00A46130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ind w:left="709" w:hanging="283"/>
        <w:rPr>
          <w:kern w:val="1"/>
          <w:lang w:eastAsia="hi-IN" w:bidi="hi-IN"/>
        </w:rPr>
      </w:pPr>
      <w:r w:rsidRPr="00A46130">
        <w:rPr>
          <w:kern w:val="1"/>
          <w:lang w:eastAsia="hi-IN" w:bidi="hi-IN"/>
        </w:rPr>
        <w:t>Wszelkich informacji dotyczących przedmiotu zamówienia udzielają pracownicy biura Stowarzyszenia LGD „Korona Sądecka”, telefon</w:t>
      </w:r>
      <w:r w:rsidR="00A57BC8">
        <w:rPr>
          <w:kern w:val="1"/>
          <w:lang w:eastAsia="hi-IN" w:bidi="hi-IN"/>
        </w:rPr>
        <w:t xml:space="preserve"> </w:t>
      </w:r>
      <w:r w:rsidRPr="00A46130">
        <w:rPr>
          <w:kern w:val="1"/>
          <w:lang w:eastAsia="hi-IN" w:bidi="hi-IN"/>
        </w:rPr>
        <w:t>18</w:t>
      </w:r>
      <w:r w:rsidR="005D3CF9">
        <w:rPr>
          <w:kern w:val="1"/>
          <w:lang w:eastAsia="hi-IN" w:bidi="hi-IN"/>
        </w:rPr>
        <w:t> </w:t>
      </w:r>
      <w:r w:rsidRPr="00A46130">
        <w:rPr>
          <w:kern w:val="1"/>
          <w:lang w:eastAsia="hi-IN" w:bidi="hi-IN"/>
        </w:rPr>
        <w:t>414</w:t>
      </w:r>
      <w:r w:rsidR="005D3CF9">
        <w:rPr>
          <w:kern w:val="1"/>
          <w:lang w:eastAsia="hi-IN" w:bidi="hi-IN"/>
        </w:rPr>
        <w:t xml:space="preserve"> </w:t>
      </w:r>
      <w:r w:rsidRPr="00A46130">
        <w:rPr>
          <w:kern w:val="1"/>
          <w:lang w:eastAsia="hi-IN" w:bidi="hi-IN"/>
        </w:rPr>
        <w:t>56 55</w:t>
      </w:r>
      <w:r w:rsidR="005D3CF9">
        <w:rPr>
          <w:kern w:val="1"/>
          <w:lang w:eastAsia="hi-IN" w:bidi="hi-IN"/>
        </w:rPr>
        <w:t>/ 660 675 601</w:t>
      </w:r>
      <w:r w:rsidRPr="00A46130">
        <w:rPr>
          <w:kern w:val="1"/>
          <w:lang w:eastAsia="hi-IN" w:bidi="hi-IN"/>
        </w:rPr>
        <w:t xml:space="preserve">, e-mail: </w:t>
      </w:r>
      <w:r w:rsidR="00A46130" w:rsidRPr="00A46130">
        <w:rPr>
          <w:kern w:val="1"/>
          <w:lang w:eastAsia="hi-IN" w:bidi="hi-IN"/>
        </w:rPr>
        <w:t>stowarzyszenie@lgdkoronasadecka.pl</w:t>
      </w:r>
    </w:p>
    <w:sectPr w:rsidR="00171155" w:rsidRPr="00A4613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41F" w:rsidRDefault="003B341F" w:rsidP="005F2026">
      <w:r>
        <w:separator/>
      </w:r>
    </w:p>
  </w:endnote>
  <w:endnote w:type="continuationSeparator" w:id="0">
    <w:p w:rsidR="003B341F" w:rsidRDefault="003B341F" w:rsidP="005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026" w:rsidRPr="00DC3CAE" w:rsidRDefault="005F2026" w:rsidP="005F2026">
    <w:pPr>
      <w:pStyle w:val="Stopka"/>
      <w:jc w:val="right"/>
      <w:rPr>
        <w:rFonts w:asciiTheme="minorHAnsi" w:hAnsiTheme="minorHAnsi" w:cstheme="minorHAnsi"/>
      </w:rPr>
    </w:pPr>
    <w:r w:rsidRPr="00DC3CAE">
      <w:rPr>
        <w:rFonts w:asciiTheme="minorHAnsi" w:hAnsiTheme="minorHAnsi" w:cstheme="minorHAnsi"/>
      </w:rPr>
      <w:fldChar w:fldCharType="begin"/>
    </w:r>
    <w:r w:rsidRPr="00DC3CAE">
      <w:rPr>
        <w:rFonts w:asciiTheme="minorHAnsi" w:hAnsiTheme="minorHAnsi" w:cstheme="minorHAnsi"/>
      </w:rPr>
      <w:instrText>PAGE   \* MERGEFORMAT</w:instrText>
    </w:r>
    <w:r w:rsidRPr="00DC3CAE">
      <w:rPr>
        <w:rFonts w:asciiTheme="minorHAnsi" w:hAnsiTheme="minorHAnsi" w:cstheme="minorHAnsi"/>
      </w:rPr>
      <w:fldChar w:fldCharType="separate"/>
    </w:r>
    <w:r w:rsidR="00A34B56">
      <w:rPr>
        <w:rFonts w:asciiTheme="minorHAnsi" w:hAnsiTheme="minorHAnsi" w:cstheme="minorHAnsi"/>
        <w:noProof/>
      </w:rPr>
      <w:t>1</w:t>
    </w:r>
    <w:r w:rsidRPr="00DC3CAE">
      <w:rPr>
        <w:rFonts w:asciiTheme="minorHAnsi" w:hAnsiTheme="minorHAnsi" w:cstheme="minorHAnsi"/>
      </w:rPr>
      <w:fldChar w:fldCharType="end"/>
    </w:r>
  </w:p>
  <w:p w:rsidR="005F2026" w:rsidRPr="00DC3CAE" w:rsidRDefault="005F2026" w:rsidP="005F2026">
    <w:pPr>
      <w:widowControl w:val="0"/>
      <w:tabs>
        <w:tab w:val="left" w:pos="0"/>
        <w:tab w:val="center" w:pos="4536"/>
        <w:tab w:val="right" w:pos="9072"/>
      </w:tabs>
      <w:suppressAutoHyphens/>
      <w:ind w:left="0" w:firstLine="0"/>
      <w:jc w:val="center"/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</w:pPr>
    <w:r w:rsidRPr="00DC3CAE"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  <w:t>„Europejski Fundusz Rolny na rzecz Rozwoju Obszarów Wiejskich: Europa inwestująca w obszary wiejskie”</w:t>
    </w:r>
  </w:p>
  <w:p w:rsidR="005F2026" w:rsidRDefault="005F2026">
    <w:pPr>
      <w:pStyle w:val="Stopka"/>
    </w:pPr>
  </w:p>
  <w:p w:rsidR="005F2026" w:rsidRDefault="005F20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41F" w:rsidRDefault="003B341F" w:rsidP="005F2026">
      <w:r>
        <w:separator/>
      </w:r>
    </w:p>
  </w:footnote>
  <w:footnote w:type="continuationSeparator" w:id="0">
    <w:p w:rsidR="003B341F" w:rsidRDefault="003B341F" w:rsidP="005F2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026" w:rsidRPr="0010665F" w:rsidRDefault="005F2026" w:rsidP="0010665F">
    <w:pPr>
      <w:pStyle w:val="Nagwek"/>
      <w:ind w:left="0" w:firstLine="0"/>
    </w:pPr>
    <w:r>
      <w:rPr>
        <w:noProof/>
      </w:rPr>
      <w:drawing>
        <wp:inline distT="0" distB="0" distL="0" distR="0" wp14:anchorId="62B946E7" wp14:editId="78E1F843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">
    <w:nsid w:val="00000007"/>
    <w:multiLevelType w:val="multilevel"/>
    <w:tmpl w:val="487E646A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23140B5"/>
    <w:multiLevelType w:val="hybridMultilevel"/>
    <w:tmpl w:val="214478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98B57E6"/>
    <w:multiLevelType w:val="multilevel"/>
    <w:tmpl w:val="46C431DC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Times New Roman" w:hAnsi="Arial" w:cs="Arial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>
    <w:nsid w:val="0DE40628"/>
    <w:multiLevelType w:val="hybridMultilevel"/>
    <w:tmpl w:val="7EFAC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A0169"/>
    <w:multiLevelType w:val="hybridMultilevel"/>
    <w:tmpl w:val="C59202CC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196A3694"/>
    <w:multiLevelType w:val="hybridMultilevel"/>
    <w:tmpl w:val="36B4E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A723D"/>
    <w:multiLevelType w:val="hybridMultilevel"/>
    <w:tmpl w:val="B2887A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1C4D76E2"/>
    <w:multiLevelType w:val="hybridMultilevel"/>
    <w:tmpl w:val="1CE49772"/>
    <w:lvl w:ilvl="0" w:tplc="B9625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2196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C1434F"/>
    <w:multiLevelType w:val="hybridMultilevel"/>
    <w:tmpl w:val="3640C7A8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2CDF1D06"/>
    <w:multiLevelType w:val="hybridMultilevel"/>
    <w:tmpl w:val="D4BCB02A"/>
    <w:lvl w:ilvl="0" w:tplc="DEE6B77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F6F2D"/>
    <w:multiLevelType w:val="multilevel"/>
    <w:tmpl w:val="DEE6C88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3A9228FA"/>
    <w:multiLevelType w:val="hybridMultilevel"/>
    <w:tmpl w:val="964AFA8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>
    <w:nsid w:val="3C5B3F7E"/>
    <w:multiLevelType w:val="hybridMultilevel"/>
    <w:tmpl w:val="68F62D02"/>
    <w:lvl w:ilvl="0" w:tplc="6EEA69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67579"/>
    <w:multiLevelType w:val="hybridMultilevel"/>
    <w:tmpl w:val="0D2E0488"/>
    <w:lvl w:ilvl="0" w:tplc="4300E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6342B"/>
    <w:multiLevelType w:val="hybridMultilevel"/>
    <w:tmpl w:val="0EA07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887A8F"/>
    <w:multiLevelType w:val="hybridMultilevel"/>
    <w:tmpl w:val="3DC4E488"/>
    <w:lvl w:ilvl="0" w:tplc="4300E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60292E"/>
    <w:multiLevelType w:val="hybridMultilevel"/>
    <w:tmpl w:val="0F188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704793"/>
    <w:multiLevelType w:val="hybridMultilevel"/>
    <w:tmpl w:val="842896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D3D02"/>
    <w:multiLevelType w:val="hybridMultilevel"/>
    <w:tmpl w:val="6F605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2E4757"/>
    <w:multiLevelType w:val="hybridMultilevel"/>
    <w:tmpl w:val="27A41766"/>
    <w:lvl w:ilvl="0" w:tplc="F066F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477C0C"/>
    <w:multiLevelType w:val="hybridMultilevel"/>
    <w:tmpl w:val="51FCB5D6"/>
    <w:lvl w:ilvl="0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3">
    <w:nsid w:val="69A817D6"/>
    <w:multiLevelType w:val="hybridMultilevel"/>
    <w:tmpl w:val="891A4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5D1065"/>
    <w:multiLevelType w:val="hybridMultilevel"/>
    <w:tmpl w:val="68F62D02"/>
    <w:lvl w:ilvl="0" w:tplc="6EEA69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830BA"/>
    <w:multiLevelType w:val="hybridMultilevel"/>
    <w:tmpl w:val="4A8C59CA"/>
    <w:lvl w:ilvl="0" w:tplc="EAB6FA7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23B82"/>
    <w:multiLevelType w:val="hybridMultilevel"/>
    <w:tmpl w:val="6292FBF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4C4179"/>
    <w:multiLevelType w:val="hybridMultilevel"/>
    <w:tmpl w:val="42320B64"/>
    <w:lvl w:ilvl="0" w:tplc="8464995E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2"/>
  </w:num>
  <w:num w:numId="5">
    <w:abstractNumId w:val="12"/>
  </w:num>
  <w:num w:numId="6">
    <w:abstractNumId w:val="18"/>
  </w:num>
  <w:num w:numId="7">
    <w:abstractNumId w:val="3"/>
  </w:num>
  <w:num w:numId="8">
    <w:abstractNumId w:val="0"/>
  </w:num>
  <w:num w:numId="9">
    <w:abstractNumId w:val="1"/>
  </w:num>
  <w:num w:numId="10">
    <w:abstractNumId w:val="26"/>
  </w:num>
  <w:num w:numId="11">
    <w:abstractNumId w:val="25"/>
  </w:num>
  <w:num w:numId="12">
    <w:abstractNumId w:val="11"/>
  </w:num>
  <w:num w:numId="13">
    <w:abstractNumId w:val="24"/>
  </w:num>
  <w:num w:numId="14">
    <w:abstractNumId w:val="14"/>
  </w:num>
  <w:num w:numId="15">
    <w:abstractNumId w:val="20"/>
  </w:num>
  <w:num w:numId="16">
    <w:abstractNumId w:val="17"/>
  </w:num>
  <w:num w:numId="17">
    <w:abstractNumId w:val="7"/>
  </w:num>
  <w:num w:numId="18">
    <w:abstractNumId w:val="13"/>
  </w:num>
  <w:num w:numId="19">
    <w:abstractNumId w:val="21"/>
  </w:num>
  <w:num w:numId="20">
    <w:abstractNumId w:val="6"/>
  </w:num>
  <w:num w:numId="21">
    <w:abstractNumId w:val="15"/>
  </w:num>
  <w:num w:numId="22">
    <w:abstractNumId w:val="19"/>
  </w:num>
  <w:num w:numId="23">
    <w:abstractNumId w:val="5"/>
  </w:num>
  <w:num w:numId="24">
    <w:abstractNumId w:val="27"/>
  </w:num>
  <w:num w:numId="25">
    <w:abstractNumId w:val="10"/>
  </w:num>
  <w:num w:numId="26">
    <w:abstractNumId w:val="22"/>
  </w:num>
  <w:num w:numId="27">
    <w:abstractNumId w:val="2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26"/>
    <w:rsid w:val="00012F29"/>
    <w:rsid w:val="0001617C"/>
    <w:rsid w:val="00036966"/>
    <w:rsid w:val="00054100"/>
    <w:rsid w:val="00067DF2"/>
    <w:rsid w:val="00070E43"/>
    <w:rsid w:val="00073527"/>
    <w:rsid w:val="000826E5"/>
    <w:rsid w:val="00084A4E"/>
    <w:rsid w:val="000C06C6"/>
    <w:rsid w:val="000D239A"/>
    <w:rsid w:val="000F0478"/>
    <w:rsid w:val="000F4E6F"/>
    <w:rsid w:val="00102583"/>
    <w:rsid w:val="00105627"/>
    <w:rsid w:val="0010665F"/>
    <w:rsid w:val="00126B29"/>
    <w:rsid w:val="00134DE0"/>
    <w:rsid w:val="00163A5A"/>
    <w:rsid w:val="00171155"/>
    <w:rsid w:val="00182FB0"/>
    <w:rsid w:val="0019198B"/>
    <w:rsid w:val="00193B69"/>
    <w:rsid w:val="001955A4"/>
    <w:rsid w:val="001B36B9"/>
    <w:rsid w:val="001C6843"/>
    <w:rsid w:val="001C7224"/>
    <w:rsid w:val="001E723D"/>
    <w:rsid w:val="001F64CA"/>
    <w:rsid w:val="002123C4"/>
    <w:rsid w:val="002134FB"/>
    <w:rsid w:val="00223FE8"/>
    <w:rsid w:val="002422F6"/>
    <w:rsid w:val="002739CA"/>
    <w:rsid w:val="00276B97"/>
    <w:rsid w:val="0028193D"/>
    <w:rsid w:val="002831B0"/>
    <w:rsid w:val="002911BC"/>
    <w:rsid w:val="00293B9F"/>
    <w:rsid w:val="0029609F"/>
    <w:rsid w:val="002C7402"/>
    <w:rsid w:val="002D3699"/>
    <w:rsid w:val="002D52A3"/>
    <w:rsid w:val="002D7578"/>
    <w:rsid w:val="002F124A"/>
    <w:rsid w:val="00303511"/>
    <w:rsid w:val="00304B0C"/>
    <w:rsid w:val="00321AE6"/>
    <w:rsid w:val="00324872"/>
    <w:rsid w:val="00325007"/>
    <w:rsid w:val="0032543E"/>
    <w:rsid w:val="00330472"/>
    <w:rsid w:val="00335032"/>
    <w:rsid w:val="00341DBA"/>
    <w:rsid w:val="003472F6"/>
    <w:rsid w:val="003557FD"/>
    <w:rsid w:val="00367887"/>
    <w:rsid w:val="00381954"/>
    <w:rsid w:val="00390C31"/>
    <w:rsid w:val="003A04BD"/>
    <w:rsid w:val="003A25D3"/>
    <w:rsid w:val="003A7FBB"/>
    <w:rsid w:val="003B341F"/>
    <w:rsid w:val="003D5967"/>
    <w:rsid w:val="003E2358"/>
    <w:rsid w:val="003E6B59"/>
    <w:rsid w:val="003F1DFE"/>
    <w:rsid w:val="003F5EFB"/>
    <w:rsid w:val="00404A0E"/>
    <w:rsid w:val="00407E13"/>
    <w:rsid w:val="004141F2"/>
    <w:rsid w:val="00425E00"/>
    <w:rsid w:val="00430CF0"/>
    <w:rsid w:val="00441EB7"/>
    <w:rsid w:val="00467BDF"/>
    <w:rsid w:val="004761A0"/>
    <w:rsid w:val="00477975"/>
    <w:rsid w:val="00481BCC"/>
    <w:rsid w:val="00487638"/>
    <w:rsid w:val="00497012"/>
    <w:rsid w:val="004C2D1E"/>
    <w:rsid w:val="004D42DD"/>
    <w:rsid w:val="004E409B"/>
    <w:rsid w:val="004E6B39"/>
    <w:rsid w:val="004F1C0C"/>
    <w:rsid w:val="00506C0A"/>
    <w:rsid w:val="00521012"/>
    <w:rsid w:val="00527649"/>
    <w:rsid w:val="00534B29"/>
    <w:rsid w:val="005407EF"/>
    <w:rsid w:val="00554199"/>
    <w:rsid w:val="005756EB"/>
    <w:rsid w:val="00577E78"/>
    <w:rsid w:val="00582621"/>
    <w:rsid w:val="00582E13"/>
    <w:rsid w:val="00583CBF"/>
    <w:rsid w:val="00591D72"/>
    <w:rsid w:val="00591DE9"/>
    <w:rsid w:val="00593C15"/>
    <w:rsid w:val="005C5E5B"/>
    <w:rsid w:val="005C6A4F"/>
    <w:rsid w:val="005C6D6B"/>
    <w:rsid w:val="005C7E3E"/>
    <w:rsid w:val="005D3CF9"/>
    <w:rsid w:val="005D4B80"/>
    <w:rsid w:val="005E0AD2"/>
    <w:rsid w:val="005E41E6"/>
    <w:rsid w:val="005E7934"/>
    <w:rsid w:val="005F2026"/>
    <w:rsid w:val="005F5ED0"/>
    <w:rsid w:val="005F722C"/>
    <w:rsid w:val="00603CD3"/>
    <w:rsid w:val="0061335E"/>
    <w:rsid w:val="00637631"/>
    <w:rsid w:val="00664B12"/>
    <w:rsid w:val="006873DC"/>
    <w:rsid w:val="006912FC"/>
    <w:rsid w:val="006A461E"/>
    <w:rsid w:val="006A7F96"/>
    <w:rsid w:val="006C54DA"/>
    <w:rsid w:val="006C7CE0"/>
    <w:rsid w:val="006E06B9"/>
    <w:rsid w:val="006F74C7"/>
    <w:rsid w:val="00721D3C"/>
    <w:rsid w:val="0074187B"/>
    <w:rsid w:val="0076634E"/>
    <w:rsid w:val="00791055"/>
    <w:rsid w:val="00793299"/>
    <w:rsid w:val="00795C41"/>
    <w:rsid w:val="007C0A0A"/>
    <w:rsid w:val="007C2091"/>
    <w:rsid w:val="007C2169"/>
    <w:rsid w:val="007D18DF"/>
    <w:rsid w:val="007D4918"/>
    <w:rsid w:val="007D4A8F"/>
    <w:rsid w:val="007E2A91"/>
    <w:rsid w:val="007E4004"/>
    <w:rsid w:val="007F6464"/>
    <w:rsid w:val="00803078"/>
    <w:rsid w:val="0080546D"/>
    <w:rsid w:val="00813198"/>
    <w:rsid w:val="00814C35"/>
    <w:rsid w:val="00822C8D"/>
    <w:rsid w:val="00832244"/>
    <w:rsid w:val="00833F7D"/>
    <w:rsid w:val="00836B07"/>
    <w:rsid w:val="00860EB1"/>
    <w:rsid w:val="008621D5"/>
    <w:rsid w:val="008644D1"/>
    <w:rsid w:val="00865EAF"/>
    <w:rsid w:val="00865EBF"/>
    <w:rsid w:val="008749A0"/>
    <w:rsid w:val="00891A8F"/>
    <w:rsid w:val="00892F63"/>
    <w:rsid w:val="008930B5"/>
    <w:rsid w:val="008A03AC"/>
    <w:rsid w:val="008A2529"/>
    <w:rsid w:val="008B0621"/>
    <w:rsid w:val="008B1FFF"/>
    <w:rsid w:val="008C5C70"/>
    <w:rsid w:val="008D75FB"/>
    <w:rsid w:val="008E6492"/>
    <w:rsid w:val="00905556"/>
    <w:rsid w:val="00924AFA"/>
    <w:rsid w:val="00945862"/>
    <w:rsid w:val="00956E8A"/>
    <w:rsid w:val="00960CD5"/>
    <w:rsid w:val="009616AB"/>
    <w:rsid w:val="00984A4B"/>
    <w:rsid w:val="00993F8B"/>
    <w:rsid w:val="009B7851"/>
    <w:rsid w:val="009D660C"/>
    <w:rsid w:val="00A02425"/>
    <w:rsid w:val="00A105A2"/>
    <w:rsid w:val="00A26234"/>
    <w:rsid w:val="00A26692"/>
    <w:rsid w:val="00A34B56"/>
    <w:rsid w:val="00A44E74"/>
    <w:rsid w:val="00A45D89"/>
    <w:rsid w:val="00A46130"/>
    <w:rsid w:val="00A5318B"/>
    <w:rsid w:val="00A57BC8"/>
    <w:rsid w:val="00A76E96"/>
    <w:rsid w:val="00A7736A"/>
    <w:rsid w:val="00A9568B"/>
    <w:rsid w:val="00AA25A5"/>
    <w:rsid w:val="00AD0222"/>
    <w:rsid w:val="00B01E93"/>
    <w:rsid w:val="00B03A87"/>
    <w:rsid w:val="00B04290"/>
    <w:rsid w:val="00B0481A"/>
    <w:rsid w:val="00B05BC0"/>
    <w:rsid w:val="00B066EB"/>
    <w:rsid w:val="00B1266A"/>
    <w:rsid w:val="00B1610E"/>
    <w:rsid w:val="00B21B12"/>
    <w:rsid w:val="00B21E4B"/>
    <w:rsid w:val="00B67D90"/>
    <w:rsid w:val="00B87F3F"/>
    <w:rsid w:val="00B913F5"/>
    <w:rsid w:val="00BA1A42"/>
    <w:rsid w:val="00BA554B"/>
    <w:rsid w:val="00BB43FF"/>
    <w:rsid w:val="00BD2560"/>
    <w:rsid w:val="00BD32CF"/>
    <w:rsid w:val="00BD69F2"/>
    <w:rsid w:val="00BE46BC"/>
    <w:rsid w:val="00BE6D17"/>
    <w:rsid w:val="00BF2037"/>
    <w:rsid w:val="00C05B63"/>
    <w:rsid w:val="00C10832"/>
    <w:rsid w:val="00C11CA2"/>
    <w:rsid w:val="00C14B99"/>
    <w:rsid w:val="00C32659"/>
    <w:rsid w:val="00C32720"/>
    <w:rsid w:val="00C47B5F"/>
    <w:rsid w:val="00C53978"/>
    <w:rsid w:val="00C551AA"/>
    <w:rsid w:val="00C56B2B"/>
    <w:rsid w:val="00C65FF1"/>
    <w:rsid w:val="00C77841"/>
    <w:rsid w:val="00C84EC9"/>
    <w:rsid w:val="00C901D5"/>
    <w:rsid w:val="00C9178E"/>
    <w:rsid w:val="00C967A0"/>
    <w:rsid w:val="00C97AE5"/>
    <w:rsid w:val="00CA0017"/>
    <w:rsid w:val="00CA5480"/>
    <w:rsid w:val="00CA6BC0"/>
    <w:rsid w:val="00CC0A24"/>
    <w:rsid w:val="00CC25FC"/>
    <w:rsid w:val="00D22826"/>
    <w:rsid w:val="00D3166F"/>
    <w:rsid w:val="00D43009"/>
    <w:rsid w:val="00D460DC"/>
    <w:rsid w:val="00D52CFC"/>
    <w:rsid w:val="00D706E3"/>
    <w:rsid w:val="00D8093A"/>
    <w:rsid w:val="00D92AF7"/>
    <w:rsid w:val="00D94079"/>
    <w:rsid w:val="00DB2FBC"/>
    <w:rsid w:val="00DB4E52"/>
    <w:rsid w:val="00DC3CAE"/>
    <w:rsid w:val="00DC4A36"/>
    <w:rsid w:val="00DD02B8"/>
    <w:rsid w:val="00DD0753"/>
    <w:rsid w:val="00DD1D9A"/>
    <w:rsid w:val="00DD7FA1"/>
    <w:rsid w:val="00DE0BFE"/>
    <w:rsid w:val="00DF0B82"/>
    <w:rsid w:val="00DF1171"/>
    <w:rsid w:val="00DF3B5E"/>
    <w:rsid w:val="00E052CA"/>
    <w:rsid w:val="00E13003"/>
    <w:rsid w:val="00E248B1"/>
    <w:rsid w:val="00E40D63"/>
    <w:rsid w:val="00E8024E"/>
    <w:rsid w:val="00E837A2"/>
    <w:rsid w:val="00E85098"/>
    <w:rsid w:val="00E862FB"/>
    <w:rsid w:val="00E96FAF"/>
    <w:rsid w:val="00ED00A8"/>
    <w:rsid w:val="00EF5604"/>
    <w:rsid w:val="00EF7BA6"/>
    <w:rsid w:val="00F10A87"/>
    <w:rsid w:val="00F25C44"/>
    <w:rsid w:val="00F36593"/>
    <w:rsid w:val="00F52F45"/>
    <w:rsid w:val="00F55766"/>
    <w:rsid w:val="00F55D14"/>
    <w:rsid w:val="00F70350"/>
    <w:rsid w:val="00F737C0"/>
    <w:rsid w:val="00F76A3C"/>
    <w:rsid w:val="00F847F5"/>
    <w:rsid w:val="00FA110B"/>
    <w:rsid w:val="00FA3A65"/>
    <w:rsid w:val="00FA719A"/>
    <w:rsid w:val="00FB2D31"/>
    <w:rsid w:val="00FC419D"/>
    <w:rsid w:val="00FC440D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F2026"/>
    <w:pPr>
      <w:ind w:left="0" w:firstLine="0"/>
      <w:jc w:val="left"/>
    </w:pPr>
    <w:rPr>
      <w:rFonts w:ascii="Calibri" w:eastAsia="Calibri" w:hAnsi="Calibri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026"/>
    <w:rPr>
      <w:rFonts w:ascii="Calibri" w:eastAsia="Calibri" w:hAnsi="Calibri"/>
      <w:bCs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unhideWhenUsed/>
    <w:rsid w:val="005F20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026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026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02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803078"/>
    <w:pPr>
      <w:ind w:left="720"/>
      <w:contextualSpacing/>
    </w:pPr>
  </w:style>
  <w:style w:type="table" w:styleId="Tabela-Siatka">
    <w:name w:val="Table Grid"/>
    <w:basedOn w:val="Standardowy"/>
    <w:uiPriority w:val="59"/>
    <w:rsid w:val="00A262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795C41"/>
    <w:pPr>
      <w:widowControl w:val="0"/>
      <w:suppressAutoHyphens/>
      <w:spacing w:line="240" w:lineRule="auto"/>
      <w:ind w:left="0" w:firstLine="0"/>
      <w:jc w:val="left"/>
    </w:pPr>
    <w:rPr>
      <w:rFonts w:eastAsia="SimSun" w:cs="Mangal"/>
      <w:kern w:val="2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A554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497012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8621D5"/>
  </w:style>
  <w:style w:type="paragraph" w:customStyle="1" w:styleId="Standard">
    <w:name w:val="Standard"/>
    <w:rsid w:val="002123C4"/>
    <w:pPr>
      <w:widowControl w:val="0"/>
      <w:suppressAutoHyphens/>
      <w:autoSpaceDN w:val="0"/>
      <w:spacing w:line="240" w:lineRule="auto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Standard"/>
    <w:rsid w:val="002123C4"/>
    <w:pPr>
      <w:spacing w:after="120"/>
    </w:pPr>
  </w:style>
  <w:style w:type="paragraph" w:customStyle="1" w:styleId="TableContents">
    <w:name w:val="Table Contents"/>
    <w:basedOn w:val="Standard"/>
    <w:rsid w:val="002123C4"/>
    <w:pPr>
      <w:suppressLineNumbers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91055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F2026"/>
    <w:pPr>
      <w:ind w:left="0" w:firstLine="0"/>
      <w:jc w:val="left"/>
    </w:pPr>
    <w:rPr>
      <w:rFonts w:ascii="Calibri" w:eastAsia="Calibri" w:hAnsi="Calibri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026"/>
    <w:rPr>
      <w:rFonts w:ascii="Calibri" w:eastAsia="Calibri" w:hAnsi="Calibri"/>
      <w:bCs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unhideWhenUsed/>
    <w:rsid w:val="005F20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026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026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02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803078"/>
    <w:pPr>
      <w:ind w:left="720"/>
      <w:contextualSpacing/>
    </w:pPr>
  </w:style>
  <w:style w:type="table" w:styleId="Tabela-Siatka">
    <w:name w:val="Table Grid"/>
    <w:basedOn w:val="Standardowy"/>
    <w:uiPriority w:val="59"/>
    <w:rsid w:val="00A262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795C41"/>
    <w:pPr>
      <w:widowControl w:val="0"/>
      <w:suppressAutoHyphens/>
      <w:spacing w:line="240" w:lineRule="auto"/>
      <w:ind w:left="0" w:firstLine="0"/>
      <w:jc w:val="left"/>
    </w:pPr>
    <w:rPr>
      <w:rFonts w:eastAsia="SimSun" w:cs="Mangal"/>
      <w:kern w:val="2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A554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497012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8621D5"/>
  </w:style>
  <w:style w:type="paragraph" w:customStyle="1" w:styleId="Standard">
    <w:name w:val="Standard"/>
    <w:rsid w:val="002123C4"/>
    <w:pPr>
      <w:widowControl w:val="0"/>
      <w:suppressAutoHyphens/>
      <w:autoSpaceDN w:val="0"/>
      <w:spacing w:line="240" w:lineRule="auto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Standard"/>
    <w:rsid w:val="002123C4"/>
    <w:pPr>
      <w:spacing w:after="120"/>
    </w:pPr>
  </w:style>
  <w:style w:type="paragraph" w:customStyle="1" w:styleId="TableContents">
    <w:name w:val="Table Contents"/>
    <w:basedOn w:val="Standard"/>
    <w:rsid w:val="002123C4"/>
    <w:pPr>
      <w:suppressLineNumbers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9105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3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towarzyszenie@lgdkoronasadecka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gdkoronasadeck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551C0-29CB-46D9-A142-35017EA9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1080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Surówka</dc:creator>
  <cp:lastModifiedBy>mdabrowska</cp:lastModifiedBy>
  <cp:revision>6</cp:revision>
  <cp:lastPrinted>2019-03-14T11:33:00Z</cp:lastPrinted>
  <dcterms:created xsi:type="dcterms:W3CDTF">2019-03-11T13:55:00Z</dcterms:created>
  <dcterms:modified xsi:type="dcterms:W3CDTF">2019-03-14T12:08:00Z</dcterms:modified>
</cp:coreProperties>
</file>