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60E2" w14:textId="17AE9C3E" w:rsidR="006A0A6C" w:rsidRDefault="006A0A6C"/>
    <w:p w14:paraId="20ACAD73" w14:textId="1B86CDBA" w:rsidR="00C47D56" w:rsidRDefault="00C47D56"/>
    <w:p w14:paraId="59B316F0" w14:textId="77777777" w:rsidR="00C47D56" w:rsidRPr="000E60CF" w:rsidRDefault="00C47D56" w:rsidP="00C47D56">
      <w:pPr>
        <w:rPr>
          <w:rFonts w:ascii="Arial Narrow" w:hAnsi="Arial Narrow"/>
          <w:bCs/>
          <w:color w:val="000000"/>
        </w:rPr>
      </w:pPr>
      <w:r w:rsidRPr="000E60CF">
        <w:rPr>
          <w:rFonts w:ascii="Arial Narrow" w:hAnsi="Arial Narrow"/>
          <w:b/>
          <w:bCs/>
          <w:color w:val="000000"/>
        </w:rPr>
        <w:t>MATRYCA LOGICZNA POWIĄZAŃ DIAGNOZY OBSZARU I LUDNOŚCI, ANALIZY SWOT ORAZ CELÓW I WSKAŹNIKÓW.</w:t>
      </w:r>
    </w:p>
    <w:p w14:paraId="4683D013" w14:textId="77777777" w:rsidR="00C47D56" w:rsidRPr="000E60CF" w:rsidRDefault="00C47D56" w:rsidP="00C47D56">
      <w:pPr>
        <w:jc w:val="center"/>
        <w:rPr>
          <w:rFonts w:ascii="Arial Narrow" w:hAnsi="Arial Narrow"/>
          <w:bCs/>
          <w:color w:val="000000"/>
        </w:rPr>
      </w:pPr>
    </w:p>
    <w:tbl>
      <w:tblPr>
        <w:tblStyle w:val="Tabela-Siatka"/>
        <w:tblW w:w="0" w:type="auto"/>
        <w:jc w:val="center"/>
        <w:tblLook w:val="04A0" w:firstRow="1" w:lastRow="0" w:firstColumn="1" w:lastColumn="0" w:noHBand="0" w:noVBand="1"/>
      </w:tblPr>
      <w:tblGrid>
        <w:gridCol w:w="2520"/>
        <w:gridCol w:w="482"/>
        <w:gridCol w:w="2085"/>
        <w:gridCol w:w="1911"/>
        <w:gridCol w:w="2452"/>
        <w:gridCol w:w="2072"/>
        <w:gridCol w:w="482"/>
        <w:gridCol w:w="1990"/>
      </w:tblGrid>
      <w:tr w:rsidR="00C47D56" w:rsidRPr="000E60CF" w14:paraId="0EF8C1C1" w14:textId="77777777" w:rsidTr="00C47D56">
        <w:trPr>
          <w:cantSplit/>
          <w:trHeight w:val="1261"/>
          <w:jc w:val="center"/>
        </w:trPr>
        <w:tc>
          <w:tcPr>
            <w:tcW w:w="0" w:type="auto"/>
            <w:shd w:val="clear" w:color="auto" w:fill="D9D9D9" w:themeFill="background1" w:themeFillShade="D9"/>
            <w:vAlign w:val="center"/>
          </w:tcPr>
          <w:p w14:paraId="49D24F67" w14:textId="77777777" w:rsidR="00C47D56" w:rsidRPr="000E60CF" w:rsidRDefault="00C47D56" w:rsidP="00633296">
            <w:pPr>
              <w:pStyle w:val="Default"/>
              <w:jc w:val="center"/>
              <w:rPr>
                <w:rFonts w:ascii="Arial Narrow" w:hAnsi="Arial Narrow"/>
                <w:b/>
                <w:sz w:val="22"/>
                <w:szCs w:val="22"/>
              </w:rPr>
            </w:pPr>
            <w:r w:rsidRPr="000E60CF">
              <w:rPr>
                <w:rFonts w:ascii="Arial Narrow" w:hAnsi="Arial Narrow"/>
                <w:b/>
                <w:bCs/>
                <w:sz w:val="22"/>
                <w:szCs w:val="22"/>
              </w:rPr>
              <w:t>Zidentyfikowane problemy/wyzwania społeczno-ekonomiczne</w:t>
            </w:r>
          </w:p>
        </w:tc>
        <w:tc>
          <w:tcPr>
            <w:tcW w:w="0" w:type="auto"/>
            <w:shd w:val="clear" w:color="auto" w:fill="D9D9D9" w:themeFill="background1" w:themeFillShade="D9"/>
            <w:textDirection w:val="btLr"/>
            <w:vAlign w:val="center"/>
          </w:tcPr>
          <w:p w14:paraId="243D0ED7" w14:textId="77777777" w:rsidR="00C47D56" w:rsidRPr="000E60CF" w:rsidRDefault="00C47D56" w:rsidP="00633296">
            <w:pPr>
              <w:pStyle w:val="Default"/>
              <w:ind w:left="113" w:right="113"/>
              <w:jc w:val="center"/>
              <w:rPr>
                <w:rFonts w:ascii="Arial Narrow" w:hAnsi="Arial Narrow"/>
                <w:b/>
                <w:sz w:val="22"/>
                <w:szCs w:val="22"/>
              </w:rPr>
            </w:pPr>
            <w:r w:rsidRPr="000E60CF">
              <w:rPr>
                <w:rFonts w:ascii="Arial Narrow" w:hAnsi="Arial Narrow"/>
                <w:b/>
                <w:bCs/>
                <w:sz w:val="22"/>
                <w:szCs w:val="22"/>
              </w:rPr>
              <w:t>Cel ogólny</w:t>
            </w:r>
          </w:p>
        </w:tc>
        <w:tc>
          <w:tcPr>
            <w:tcW w:w="0" w:type="auto"/>
            <w:shd w:val="clear" w:color="auto" w:fill="D9D9D9" w:themeFill="background1" w:themeFillShade="D9"/>
            <w:vAlign w:val="center"/>
          </w:tcPr>
          <w:p w14:paraId="556F2193" w14:textId="77777777" w:rsidR="00C47D56" w:rsidRPr="000E60CF" w:rsidRDefault="00C47D56" w:rsidP="00633296">
            <w:pPr>
              <w:pStyle w:val="Default"/>
              <w:jc w:val="center"/>
              <w:rPr>
                <w:rFonts w:ascii="Arial Narrow" w:hAnsi="Arial Narrow"/>
                <w:b/>
                <w:sz w:val="22"/>
                <w:szCs w:val="22"/>
              </w:rPr>
            </w:pPr>
            <w:r w:rsidRPr="000E60CF">
              <w:rPr>
                <w:rFonts w:ascii="Arial Narrow" w:hAnsi="Arial Narrow"/>
                <w:b/>
                <w:bCs/>
                <w:sz w:val="22"/>
                <w:szCs w:val="22"/>
              </w:rPr>
              <w:t>Cele szczegółowe</w:t>
            </w:r>
          </w:p>
        </w:tc>
        <w:tc>
          <w:tcPr>
            <w:tcW w:w="0" w:type="auto"/>
            <w:shd w:val="clear" w:color="auto" w:fill="D9D9D9" w:themeFill="background1" w:themeFillShade="D9"/>
            <w:vAlign w:val="center"/>
          </w:tcPr>
          <w:p w14:paraId="2367EB95" w14:textId="77777777" w:rsidR="00C47D56" w:rsidRPr="000E60CF" w:rsidRDefault="00C47D56" w:rsidP="00633296">
            <w:pPr>
              <w:pStyle w:val="Default"/>
              <w:jc w:val="center"/>
              <w:rPr>
                <w:rFonts w:ascii="Arial Narrow" w:hAnsi="Arial Narrow"/>
                <w:b/>
                <w:sz w:val="22"/>
                <w:szCs w:val="22"/>
              </w:rPr>
            </w:pPr>
            <w:r w:rsidRPr="000E60CF">
              <w:rPr>
                <w:rFonts w:ascii="Arial Narrow" w:hAnsi="Arial Narrow"/>
                <w:b/>
                <w:bCs/>
                <w:sz w:val="22"/>
                <w:szCs w:val="22"/>
              </w:rPr>
              <w:t>Planowane przedsięwzięcia</w:t>
            </w:r>
          </w:p>
        </w:tc>
        <w:tc>
          <w:tcPr>
            <w:tcW w:w="0" w:type="auto"/>
            <w:shd w:val="clear" w:color="auto" w:fill="D9D9D9" w:themeFill="background1" w:themeFillShade="D9"/>
            <w:vAlign w:val="center"/>
          </w:tcPr>
          <w:p w14:paraId="64C56B2C" w14:textId="77777777" w:rsidR="00C47D56" w:rsidRPr="000E60CF" w:rsidRDefault="00C47D56" w:rsidP="00633296">
            <w:pPr>
              <w:pStyle w:val="Default"/>
              <w:jc w:val="center"/>
              <w:rPr>
                <w:rFonts w:ascii="Arial Narrow" w:hAnsi="Arial Narrow"/>
                <w:b/>
                <w:sz w:val="22"/>
                <w:szCs w:val="22"/>
              </w:rPr>
            </w:pPr>
            <w:r w:rsidRPr="000E60CF">
              <w:rPr>
                <w:rFonts w:ascii="Arial Narrow" w:hAnsi="Arial Narrow"/>
                <w:b/>
                <w:bCs/>
                <w:sz w:val="22"/>
                <w:szCs w:val="22"/>
              </w:rPr>
              <w:t>Produkty</w:t>
            </w:r>
          </w:p>
        </w:tc>
        <w:tc>
          <w:tcPr>
            <w:tcW w:w="0" w:type="auto"/>
            <w:shd w:val="clear" w:color="auto" w:fill="D9D9D9" w:themeFill="background1" w:themeFillShade="D9"/>
            <w:vAlign w:val="center"/>
          </w:tcPr>
          <w:p w14:paraId="04AD7218" w14:textId="77777777" w:rsidR="00C47D56" w:rsidRPr="000E60CF" w:rsidRDefault="00C47D56" w:rsidP="00633296">
            <w:pPr>
              <w:pStyle w:val="Default"/>
              <w:jc w:val="center"/>
              <w:rPr>
                <w:rFonts w:ascii="Arial Narrow" w:hAnsi="Arial Narrow"/>
                <w:b/>
                <w:sz w:val="22"/>
                <w:szCs w:val="22"/>
              </w:rPr>
            </w:pPr>
            <w:r w:rsidRPr="000E60CF">
              <w:rPr>
                <w:rFonts w:ascii="Arial Narrow" w:hAnsi="Arial Narrow"/>
                <w:b/>
                <w:bCs/>
                <w:sz w:val="22"/>
                <w:szCs w:val="22"/>
              </w:rPr>
              <w:t>Rezultaty</w:t>
            </w:r>
          </w:p>
        </w:tc>
        <w:tc>
          <w:tcPr>
            <w:tcW w:w="0" w:type="auto"/>
            <w:shd w:val="clear" w:color="auto" w:fill="D9D9D9" w:themeFill="background1" w:themeFillShade="D9"/>
            <w:textDirection w:val="btLr"/>
            <w:vAlign w:val="center"/>
          </w:tcPr>
          <w:p w14:paraId="0CFEC6E8" w14:textId="77777777" w:rsidR="00C47D56" w:rsidRPr="000E60CF" w:rsidRDefault="00C47D56" w:rsidP="00633296">
            <w:pPr>
              <w:pStyle w:val="Default"/>
              <w:ind w:left="113" w:right="113"/>
              <w:jc w:val="center"/>
              <w:rPr>
                <w:rFonts w:ascii="Arial Narrow" w:hAnsi="Arial Narrow"/>
                <w:b/>
                <w:sz w:val="22"/>
                <w:szCs w:val="22"/>
              </w:rPr>
            </w:pPr>
            <w:r w:rsidRPr="000E60CF">
              <w:rPr>
                <w:rFonts w:ascii="Arial Narrow" w:hAnsi="Arial Narrow"/>
                <w:b/>
                <w:bCs/>
                <w:sz w:val="22"/>
                <w:szCs w:val="22"/>
              </w:rPr>
              <w:t>Oddziaływanie</w:t>
            </w:r>
          </w:p>
        </w:tc>
        <w:tc>
          <w:tcPr>
            <w:tcW w:w="0" w:type="auto"/>
            <w:shd w:val="clear" w:color="auto" w:fill="D9D9D9" w:themeFill="background1" w:themeFillShade="D9"/>
            <w:vAlign w:val="center"/>
          </w:tcPr>
          <w:p w14:paraId="25217100" w14:textId="77777777" w:rsidR="00C47D56" w:rsidRPr="000E60CF" w:rsidRDefault="00C47D56" w:rsidP="00633296">
            <w:pPr>
              <w:pStyle w:val="Default"/>
              <w:jc w:val="center"/>
              <w:rPr>
                <w:rFonts w:ascii="Arial Narrow" w:hAnsi="Arial Narrow"/>
                <w:b/>
                <w:sz w:val="22"/>
                <w:szCs w:val="22"/>
              </w:rPr>
            </w:pPr>
            <w:r w:rsidRPr="000E60CF">
              <w:rPr>
                <w:rFonts w:ascii="Arial Narrow" w:hAnsi="Arial Narrow"/>
                <w:b/>
                <w:bCs/>
                <w:sz w:val="22"/>
                <w:szCs w:val="22"/>
              </w:rPr>
              <w:t>Czynniki zewnętrzne mające wpływ na realizację działań i osiągnięcie wskaźników</w:t>
            </w:r>
          </w:p>
        </w:tc>
      </w:tr>
      <w:tr w:rsidR="00C47D56" w:rsidRPr="000E60CF" w14:paraId="7EFC284D" w14:textId="77777777" w:rsidTr="00C47D56">
        <w:trPr>
          <w:trHeight w:val="1120"/>
          <w:jc w:val="center"/>
        </w:trPr>
        <w:tc>
          <w:tcPr>
            <w:tcW w:w="0" w:type="auto"/>
            <w:vMerge w:val="restart"/>
            <w:shd w:val="clear" w:color="auto" w:fill="auto"/>
            <w:vAlign w:val="center"/>
          </w:tcPr>
          <w:p w14:paraId="782DB7CA" w14:textId="77777777" w:rsidR="00C47D56" w:rsidRPr="000E60CF" w:rsidRDefault="00C47D56" w:rsidP="00633296">
            <w:pPr>
              <w:rPr>
                <w:rFonts w:ascii="Arial Narrow" w:hAnsi="Arial Narrow"/>
              </w:rPr>
            </w:pPr>
            <w:r w:rsidRPr="000E60CF">
              <w:rPr>
                <w:rFonts w:ascii="Arial Narrow" w:hAnsi="Arial Narrow"/>
              </w:rPr>
              <w:t>Potrzeba rozwoju drobnych usług związanych z napływem nowych mieszkańców (</w:t>
            </w:r>
            <w:proofErr w:type="spellStart"/>
            <w:r w:rsidRPr="000E60CF">
              <w:rPr>
                <w:rFonts w:ascii="Arial Narrow" w:hAnsi="Arial Narrow"/>
              </w:rPr>
              <w:t>mikroprzedsiębiorczość</w:t>
            </w:r>
            <w:proofErr w:type="spellEnd"/>
            <w:r w:rsidRPr="000E60CF">
              <w:rPr>
                <w:rFonts w:ascii="Arial Narrow" w:hAnsi="Arial Narrow"/>
              </w:rPr>
              <w:t>), pozwalających na realizacje potrzeb lokalnych społeczności.</w:t>
            </w:r>
          </w:p>
          <w:p w14:paraId="0CF0C6CF" w14:textId="77777777" w:rsidR="00C47D56" w:rsidRPr="000E60CF" w:rsidRDefault="00C47D56" w:rsidP="00633296">
            <w:pPr>
              <w:rPr>
                <w:rFonts w:ascii="Arial Narrow" w:hAnsi="Arial Narrow"/>
              </w:rPr>
            </w:pPr>
            <w:r w:rsidRPr="000E60CF">
              <w:rPr>
                <w:rFonts w:ascii="Arial Narrow" w:hAnsi="Arial Narrow"/>
              </w:rPr>
              <w:t xml:space="preserve">Niska ocena lokalnego rynku pracy przez mieszkańców – 6 na 10 respondentów uważa, że obszar LGD nie jest dobrym miejscem do pracy lub prowadzenia własnej działalności, a ponad 2/3 wskazuje obszar zatrudnienia jako najbardziej deficytowy w lokalnej polityce rozwojowej. </w:t>
            </w:r>
          </w:p>
          <w:p w14:paraId="0C07A195" w14:textId="77777777" w:rsidR="00C47D56" w:rsidRPr="000E60CF" w:rsidRDefault="00C47D56" w:rsidP="00633296">
            <w:pPr>
              <w:rPr>
                <w:rFonts w:ascii="Arial Narrow" w:hAnsi="Arial Narrow"/>
              </w:rPr>
            </w:pPr>
            <w:r w:rsidRPr="000E60CF">
              <w:rPr>
                <w:rFonts w:ascii="Arial Narrow" w:hAnsi="Arial Narrow"/>
              </w:rPr>
              <w:t xml:space="preserve">Niska atrakcyjność lokalnego rynku pracy na tle metropolii (Kraków, Warszawa) przyciągających absolwentów i młodych ludzi. </w:t>
            </w:r>
          </w:p>
        </w:tc>
        <w:tc>
          <w:tcPr>
            <w:tcW w:w="0" w:type="auto"/>
            <w:vMerge w:val="restart"/>
            <w:shd w:val="clear" w:color="auto" w:fill="00B050"/>
            <w:textDirection w:val="btLr"/>
            <w:vAlign w:val="center"/>
          </w:tcPr>
          <w:p w14:paraId="1BCE9551" w14:textId="77777777" w:rsidR="00C47D56" w:rsidRPr="000E60CF" w:rsidRDefault="00C47D56" w:rsidP="00633296">
            <w:pPr>
              <w:ind w:left="113" w:right="113"/>
              <w:jc w:val="both"/>
              <w:rPr>
                <w:rFonts w:ascii="Arial Narrow" w:hAnsi="Arial Narrow"/>
                <w:b/>
                <w:bCs/>
                <w:color w:val="000000"/>
              </w:rPr>
            </w:pPr>
            <w:r w:rsidRPr="000E60CF">
              <w:rPr>
                <w:rFonts w:ascii="Arial Narrow" w:hAnsi="Arial Narrow"/>
                <w:b/>
                <w:bCs/>
              </w:rPr>
              <w:t>Cel ogólny</w:t>
            </w:r>
            <w:r w:rsidRPr="000E60CF">
              <w:rPr>
                <w:rFonts w:ascii="Arial Narrow" w:hAnsi="Arial Narrow"/>
                <w:b/>
                <w:bCs/>
                <w:color w:val="000000"/>
              </w:rPr>
              <w:t xml:space="preserve"> 1. Rozwój i promowanie </w:t>
            </w:r>
            <w:proofErr w:type="spellStart"/>
            <w:r>
              <w:rPr>
                <w:rFonts w:ascii="Arial Narrow" w:hAnsi="Arial Narrow"/>
                <w:b/>
                <w:bCs/>
                <w:color w:val="000000"/>
              </w:rPr>
              <w:t>przedsiębior</w:t>
            </w:r>
            <w:proofErr w:type="spellEnd"/>
            <w:r>
              <w:rPr>
                <w:rFonts w:ascii="Arial Narrow" w:hAnsi="Arial Narrow"/>
                <w:b/>
                <w:bCs/>
                <w:color w:val="000000"/>
              </w:rPr>
              <w:t>.</w:t>
            </w:r>
          </w:p>
        </w:tc>
        <w:tc>
          <w:tcPr>
            <w:tcW w:w="0" w:type="auto"/>
            <w:vMerge w:val="restart"/>
            <w:shd w:val="clear" w:color="auto" w:fill="CCFF99"/>
            <w:vAlign w:val="center"/>
          </w:tcPr>
          <w:p w14:paraId="5F430324" w14:textId="77777777" w:rsidR="00C47D56" w:rsidRPr="000E60CF" w:rsidRDefault="00C47D56" w:rsidP="00633296">
            <w:pPr>
              <w:rPr>
                <w:rFonts w:ascii="Arial Narrow" w:hAnsi="Arial Narrow"/>
              </w:rPr>
            </w:pPr>
            <w:r w:rsidRPr="000E60CF">
              <w:rPr>
                <w:rFonts w:ascii="Arial Narrow" w:hAnsi="Arial Narrow"/>
                <w:b/>
                <w:bCs/>
                <w:iCs/>
              </w:rPr>
              <w:t xml:space="preserve">Cel szczegółowy 1.1 </w:t>
            </w:r>
            <w:r w:rsidRPr="000E60CF">
              <w:rPr>
                <w:rFonts w:ascii="Arial Narrow" w:hAnsi="Arial Narrow"/>
                <w:bCs/>
                <w:iCs/>
              </w:rPr>
              <w:t>Rozwój istniejących i wsparcie dla nowych działalności gospodarczych wykorzystujących lokalne zasoby i zaspakajających potrzeby lokalnych społeczności</w:t>
            </w:r>
          </w:p>
        </w:tc>
        <w:tc>
          <w:tcPr>
            <w:tcW w:w="0" w:type="auto"/>
            <w:shd w:val="clear" w:color="auto" w:fill="CCFF99"/>
            <w:vAlign w:val="center"/>
          </w:tcPr>
          <w:p w14:paraId="28DC5731" w14:textId="77777777" w:rsidR="00C47D56" w:rsidRPr="007105AA" w:rsidRDefault="00C47D56" w:rsidP="00633296">
            <w:pPr>
              <w:rPr>
                <w:rFonts w:ascii="Arial Narrow" w:hAnsi="Arial Narrow"/>
              </w:rPr>
            </w:pPr>
            <w:r w:rsidRPr="007105AA">
              <w:rPr>
                <w:rFonts w:ascii="Arial Narrow" w:hAnsi="Arial Narrow"/>
              </w:rPr>
              <w:t>Kompleksowe wsparcie i dotacje dla nowych działalności gospodarczych wykorzystujących lokalne zasoby i zaspokajających potrzeby lokalnych społeczności</w:t>
            </w:r>
          </w:p>
        </w:tc>
        <w:tc>
          <w:tcPr>
            <w:tcW w:w="0" w:type="auto"/>
            <w:shd w:val="clear" w:color="auto" w:fill="CCFF99"/>
            <w:vAlign w:val="center"/>
          </w:tcPr>
          <w:p w14:paraId="2809C7D9" w14:textId="77777777" w:rsidR="00C47D56" w:rsidRPr="007105AA" w:rsidRDefault="00C47D56" w:rsidP="00633296">
            <w:pPr>
              <w:rPr>
                <w:rFonts w:ascii="Arial Narrow" w:hAnsi="Arial Narrow"/>
              </w:rPr>
            </w:pPr>
            <w:r>
              <w:rPr>
                <w:rFonts w:ascii="Arial Narrow" w:hAnsi="Arial Narrow"/>
              </w:rPr>
              <w:t xml:space="preserve">32 </w:t>
            </w:r>
            <w:r w:rsidRPr="007105AA">
              <w:rPr>
                <w:rFonts w:ascii="Arial Narrow" w:hAnsi="Arial Narrow"/>
              </w:rPr>
              <w:t xml:space="preserve">operacji polegających na utworzeniu nowego przedsiębiorstwa </w:t>
            </w:r>
            <w:proofErr w:type="spellStart"/>
            <w:r w:rsidRPr="007105AA">
              <w:rPr>
                <w:rFonts w:ascii="Arial Narrow" w:hAnsi="Arial Narrow"/>
              </w:rPr>
              <w:t>wykorz</w:t>
            </w:r>
            <w:proofErr w:type="spellEnd"/>
            <w:r w:rsidRPr="007105AA">
              <w:rPr>
                <w:rFonts w:ascii="Arial Narrow" w:hAnsi="Arial Narrow"/>
              </w:rPr>
              <w:t>. lokalne zasoby i zaspokajającego potrzeby lokalnych  społ.</w:t>
            </w:r>
          </w:p>
        </w:tc>
        <w:tc>
          <w:tcPr>
            <w:tcW w:w="0" w:type="auto"/>
            <w:vMerge w:val="restart"/>
            <w:shd w:val="clear" w:color="auto" w:fill="CCFF99"/>
            <w:vAlign w:val="center"/>
          </w:tcPr>
          <w:p w14:paraId="1A448988" w14:textId="77777777" w:rsidR="00C47D56" w:rsidRPr="007105AA" w:rsidRDefault="00C47D56" w:rsidP="00633296">
            <w:pPr>
              <w:rPr>
                <w:rFonts w:ascii="Arial Narrow" w:hAnsi="Arial Narrow"/>
              </w:rPr>
            </w:pPr>
            <w:r>
              <w:rPr>
                <w:rFonts w:ascii="Arial Narrow" w:hAnsi="Arial Narrow"/>
              </w:rPr>
              <w:t>41</w:t>
            </w:r>
            <w:r w:rsidRPr="005601DA">
              <w:rPr>
                <w:rFonts w:ascii="Arial Narrow" w:hAnsi="Arial Narrow"/>
                <w:color w:val="FF0000"/>
              </w:rPr>
              <w:t xml:space="preserve"> </w:t>
            </w:r>
            <w:r w:rsidRPr="007105AA">
              <w:rPr>
                <w:rFonts w:ascii="Arial Narrow" w:hAnsi="Arial Narrow"/>
              </w:rPr>
              <w:t>utworzonych miejsc pracy w przedsiębiorstwach wykorzystujących lokalne zasoby i zaspokajających potrzeby lokalnych społeczności</w:t>
            </w:r>
          </w:p>
        </w:tc>
        <w:tc>
          <w:tcPr>
            <w:tcW w:w="0" w:type="auto"/>
            <w:vMerge w:val="restart"/>
            <w:shd w:val="clear" w:color="auto" w:fill="CCFF99"/>
            <w:textDirection w:val="btLr"/>
            <w:vAlign w:val="center"/>
          </w:tcPr>
          <w:p w14:paraId="525CD4A3" w14:textId="77777777" w:rsidR="00C47D56" w:rsidRPr="000E60CF" w:rsidRDefault="00C47D56" w:rsidP="00633296">
            <w:pPr>
              <w:ind w:left="113" w:right="113"/>
              <w:jc w:val="center"/>
              <w:rPr>
                <w:rFonts w:ascii="Arial Narrow" w:hAnsi="Arial Narrow"/>
              </w:rPr>
            </w:pPr>
            <w:r w:rsidRPr="000E60CF">
              <w:rPr>
                <w:rFonts w:ascii="Arial Narrow" w:hAnsi="Arial Narrow"/>
              </w:rPr>
              <w:t>20% mieszkańców zgadzających się, że obszar LGD to dobre miejsce do pracy i prowadzenia działalności gospodarczej</w:t>
            </w:r>
          </w:p>
        </w:tc>
        <w:tc>
          <w:tcPr>
            <w:tcW w:w="0" w:type="auto"/>
            <w:vMerge w:val="restart"/>
            <w:shd w:val="clear" w:color="auto" w:fill="auto"/>
            <w:vAlign w:val="center"/>
          </w:tcPr>
          <w:p w14:paraId="4E564DD3" w14:textId="77777777" w:rsidR="00C47D56" w:rsidRPr="000E60CF" w:rsidRDefault="00C47D56" w:rsidP="00633296">
            <w:pPr>
              <w:rPr>
                <w:rFonts w:ascii="Arial Narrow" w:hAnsi="Arial Narrow"/>
              </w:rPr>
            </w:pPr>
            <w:r w:rsidRPr="000E60CF">
              <w:rPr>
                <w:rFonts w:ascii="Arial Narrow" w:hAnsi="Arial Narrow"/>
              </w:rPr>
              <w:t>Stopniowe zwiększanie dywersyfikacji działalności rolniczej w kierunku np. agroturystyki lub gospodarstw ekologicznych.</w:t>
            </w:r>
          </w:p>
          <w:p w14:paraId="5FF484F9" w14:textId="77777777" w:rsidR="00C47D56" w:rsidRPr="000E60CF" w:rsidRDefault="00C47D56" w:rsidP="00633296">
            <w:pPr>
              <w:rPr>
                <w:rFonts w:ascii="Arial Narrow" w:hAnsi="Arial Narrow"/>
              </w:rPr>
            </w:pPr>
            <w:r w:rsidRPr="000E60CF">
              <w:rPr>
                <w:rFonts w:ascii="Arial Narrow" w:hAnsi="Arial Narrow"/>
              </w:rPr>
              <w:t xml:space="preserve">Odpływ młodych ludzi do dużych ośrodków miejskich i zagranicę. </w:t>
            </w:r>
          </w:p>
          <w:p w14:paraId="429E1ED2" w14:textId="77777777" w:rsidR="00C47D56" w:rsidRPr="000E60CF" w:rsidRDefault="00C47D56" w:rsidP="00633296">
            <w:pPr>
              <w:rPr>
                <w:rFonts w:ascii="Arial Narrow" w:hAnsi="Arial Narrow"/>
              </w:rPr>
            </w:pPr>
            <w:r w:rsidRPr="000E60CF">
              <w:rPr>
                <w:rFonts w:ascii="Arial Narrow" w:hAnsi="Arial Narrow"/>
              </w:rPr>
              <w:t>Poprawa koniunktury gospodarczej w kraju i UE – wzrost nakładów na inwestycje – poszukiwanie nowych lokalizacji pod rozwój działalności gospodarczej.</w:t>
            </w:r>
          </w:p>
          <w:p w14:paraId="47113A60" w14:textId="77777777" w:rsidR="00C47D56" w:rsidRPr="000E60CF" w:rsidRDefault="00C47D56" w:rsidP="00633296">
            <w:pPr>
              <w:rPr>
                <w:rFonts w:ascii="Arial Narrow" w:hAnsi="Arial Narrow"/>
              </w:rPr>
            </w:pPr>
            <w:r w:rsidRPr="000E60CF">
              <w:rPr>
                <w:rFonts w:ascii="Arial Narrow" w:hAnsi="Arial Narrow"/>
              </w:rPr>
              <w:t xml:space="preserve">Wpływ kryzysów politycznych (konflikt na Ukrainie, kryzys migracyjny w Europie, wprowadzenie embarga na polskie </w:t>
            </w:r>
            <w:r w:rsidRPr="000E60CF">
              <w:rPr>
                <w:rFonts w:ascii="Arial Narrow" w:hAnsi="Arial Narrow"/>
              </w:rPr>
              <w:lastRenderedPageBreak/>
              <w:t>produkty w Rosji) na kondycję lokalnych przedsiębiorstw.</w:t>
            </w:r>
          </w:p>
          <w:p w14:paraId="7AF957C7" w14:textId="77777777" w:rsidR="00C47D56" w:rsidRPr="000E60CF" w:rsidRDefault="00C47D56" w:rsidP="00633296">
            <w:pPr>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zakładanie działalności gospodarczej, tworzenie nowych miejsc pracy, wprowadzanie innowacji (produktowych procesowych, organizacyjnych), podnoszenie lub aktualizację kwalifikacji.</w:t>
            </w:r>
          </w:p>
          <w:p w14:paraId="4AA96481" w14:textId="77777777" w:rsidR="00C47D56" w:rsidRPr="000E60CF" w:rsidRDefault="00C47D56" w:rsidP="00633296">
            <w:pPr>
              <w:rPr>
                <w:rFonts w:ascii="Arial Narrow" w:hAnsi="Arial Narrow"/>
              </w:rPr>
            </w:pPr>
            <w:r w:rsidRPr="000E60CF">
              <w:rPr>
                <w:rFonts w:ascii="Arial Narrow" w:hAnsi="Arial Narrow"/>
              </w:rPr>
              <w:t xml:space="preserve">Szansa na szybkie połączenie z autostradą A4 poprzez przebudowę tzw. sądeczanki na trasie Brzesko – Nowy Sącz (trasa </w:t>
            </w:r>
            <w:r w:rsidRPr="000E60CF">
              <w:rPr>
                <w:rFonts w:ascii="Arial Narrow" w:hAnsi="Arial Narrow"/>
              </w:rPr>
              <w:lastRenderedPageBreak/>
              <w:t>uwzględniona w rządowym Programie Budowy Dróg Krajowych do 2023 r.), oraz budowę nowego połączenia kolejowego Kraków – Nowy Sącz, możliwość poszukiwania pracy poza miejscem zamieszkania.</w:t>
            </w:r>
          </w:p>
          <w:p w14:paraId="5F818267" w14:textId="77777777" w:rsidR="00C47D56" w:rsidRPr="000E60CF" w:rsidRDefault="00C47D56" w:rsidP="00633296">
            <w:pPr>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14:paraId="06748595" w14:textId="77777777" w:rsidR="00C47D56" w:rsidRPr="000E60CF" w:rsidRDefault="00C47D56" w:rsidP="00633296">
            <w:pPr>
              <w:rPr>
                <w:rFonts w:ascii="Arial Narrow" w:hAnsi="Arial Narrow"/>
              </w:rPr>
            </w:pPr>
            <w:r w:rsidRPr="000E60CF">
              <w:rPr>
                <w:rFonts w:ascii="Arial Narrow" w:hAnsi="Arial Narrow"/>
              </w:rPr>
              <w:t>Wsparcie finansowe dla powstawania spółdzielni socjalnych i promowanie ekonomii społecznej.</w:t>
            </w:r>
          </w:p>
          <w:p w14:paraId="3F3568A4" w14:textId="77777777" w:rsidR="00C47D56" w:rsidRPr="000E60CF" w:rsidRDefault="00C47D56" w:rsidP="00633296">
            <w:pPr>
              <w:rPr>
                <w:rFonts w:ascii="Arial Narrow" w:hAnsi="Arial Narrow"/>
              </w:rPr>
            </w:pPr>
            <w:r w:rsidRPr="000E60CF">
              <w:rPr>
                <w:rFonts w:ascii="Arial Narrow" w:hAnsi="Arial Narrow"/>
              </w:rPr>
              <w:t>Działania na rzecz wzrostu efektywności produkcji rolnej np. wspieranie powstawania spółdzielni i grup producenckich.</w:t>
            </w:r>
          </w:p>
        </w:tc>
      </w:tr>
      <w:tr w:rsidR="00C47D56" w:rsidRPr="000E60CF" w14:paraId="65A3D7A5" w14:textId="77777777" w:rsidTr="00C47D56">
        <w:trPr>
          <w:trHeight w:val="1634"/>
          <w:jc w:val="center"/>
        </w:trPr>
        <w:tc>
          <w:tcPr>
            <w:tcW w:w="0" w:type="auto"/>
            <w:vMerge/>
            <w:shd w:val="clear" w:color="auto" w:fill="auto"/>
            <w:vAlign w:val="center"/>
          </w:tcPr>
          <w:p w14:paraId="2AA3122D" w14:textId="77777777" w:rsidR="00C47D56" w:rsidRPr="000E60CF" w:rsidRDefault="00C47D56" w:rsidP="00633296">
            <w:pPr>
              <w:rPr>
                <w:rFonts w:ascii="Arial Narrow" w:hAnsi="Arial Narrow"/>
              </w:rPr>
            </w:pPr>
          </w:p>
        </w:tc>
        <w:tc>
          <w:tcPr>
            <w:tcW w:w="0" w:type="auto"/>
            <w:vMerge/>
            <w:shd w:val="clear" w:color="auto" w:fill="00B050"/>
          </w:tcPr>
          <w:p w14:paraId="4CFD1A18" w14:textId="77777777" w:rsidR="00C47D56" w:rsidRPr="000E60CF" w:rsidRDefault="00C47D56" w:rsidP="00633296">
            <w:pPr>
              <w:rPr>
                <w:rFonts w:ascii="Arial Narrow" w:hAnsi="Arial Narrow"/>
                <w:bCs/>
              </w:rPr>
            </w:pPr>
          </w:p>
        </w:tc>
        <w:tc>
          <w:tcPr>
            <w:tcW w:w="0" w:type="auto"/>
            <w:vMerge/>
            <w:shd w:val="clear" w:color="auto" w:fill="CCFF99"/>
            <w:vAlign w:val="center"/>
          </w:tcPr>
          <w:p w14:paraId="24DEEB14" w14:textId="77777777" w:rsidR="00C47D56" w:rsidRPr="000E60CF" w:rsidRDefault="00C47D56" w:rsidP="00633296">
            <w:pPr>
              <w:rPr>
                <w:rFonts w:ascii="Arial Narrow" w:hAnsi="Arial Narrow"/>
                <w:bCs/>
                <w:iCs/>
              </w:rPr>
            </w:pPr>
          </w:p>
        </w:tc>
        <w:tc>
          <w:tcPr>
            <w:tcW w:w="0" w:type="auto"/>
            <w:shd w:val="clear" w:color="auto" w:fill="CCFF99"/>
            <w:vAlign w:val="center"/>
          </w:tcPr>
          <w:p w14:paraId="16ED285F" w14:textId="77777777" w:rsidR="00C47D56" w:rsidRPr="000E60CF" w:rsidRDefault="00C47D56" w:rsidP="00633296">
            <w:pPr>
              <w:rPr>
                <w:rFonts w:ascii="Arial Narrow" w:hAnsi="Arial Narrow"/>
              </w:rPr>
            </w:pPr>
            <w:r w:rsidRPr="000E60CF">
              <w:rPr>
                <w:rFonts w:ascii="Arial Narrow" w:hAnsi="Arial Narrow"/>
              </w:rPr>
              <w:t>Wspieracie rozwoju oferty i tworzenie nowych miejsc pracy w istni</w:t>
            </w:r>
            <w:r>
              <w:rPr>
                <w:rFonts w:ascii="Arial Narrow" w:hAnsi="Arial Narrow"/>
              </w:rPr>
              <w:t>ejących podmiotach gosp.</w:t>
            </w:r>
            <w:r w:rsidRPr="000E60CF">
              <w:rPr>
                <w:rFonts w:ascii="Arial Narrow" w:hAnsi="Arial Narrow"/>
              </w:rPr>
              <w:t xml:space="preserve"> na terenie LGD przyczyniających się do</w:t>
            </w:r>
            <w:r>
              <w:rPr>
                <w:rFonts w:ascii="Arial Narrow" w:hAnsi="Arial Narrow"/>
              </w:rPr>
              <w:t xml:space="preserve"> zaspokajania w większym stop.</w:t>
            </w:r>
            <w:r w:rsidRPr="000E60CF">
              <w:rPr>
                <w:rFonts w:ascii="Arial Narrow" w:hAnsi="Arial Narrow"/>
              </w:rPr>
              <w:t xml:space="preserve"> potrzeb lokalnych społeczności.</w:t>
            </w:r>
          </w:p>
        </w:tc>
        <w:tc>
          <w:tcPr>
            <w:tcW w:w="0" w:type="auto"/>
            <w:shd w:val="clear" w:color="auto" w:fill="CCFF99"/>
            <w:vAlign w:val="center"/>
          </w:tcPr>
          <w:p w14:paraId="233290A4" w14:textId="77777777" w:rsidR="00C47D56" w:rsidRPr="000E60CF" w:rsidRDefault="00C47D56" w:rsidP="00633296">
            <w:pPr>
              <w:rPr>
                <w:rFonts w:ascii="Arial Narrow" w:hAnsi="Arial Narrow"/>
              </w:rPr>
            </w:pPr>
            <w:r>
              <w:rPr>
                <w:rFonts w:ascii="Arial Narrow" w:hAnsi="Arial Narrow"/>
              </w:rPr>
              <w:t>5</w:t>
            </w:r>
            <w:r w:rsidRPr="005601DA">
              <w:rPr>
                <w:rFonts w:ascii="Arial Narrow" w:hAnsi="Arial Narrow"/>
                <w:color w:val="FF0000"/>
              </w:rPr>
              <w:t xml:space="preserve"> </w:t>
            </w:r>
            <w:r w:rsidRPr="000E60CF">
              <w:rPr>
                <w:rFonts w:ascii="Arial Narrow" w:hAnsi="Arial Narrow"/>
              </w:rPr>
              <w:t>operacj</w:t>
            </w:r>
            <w:r>
              <w:rPr>
                <w:rFonts w:ascii="Arial Narrow" w:hAnsi="Arial Narrow"/>
              </w:rPr>
              <w:t>i</w:t>
            </w:r>
            <w:r w:rsidRPr="000E60CF">
              <w:rPr>
                <w:rFonts w:ascii="Arial Narrow" w:hAnsi="Arial Narrow"/>
              </w:rPr>
              <w:t xml:space="preserve"> polegając</w:t>
            </w:r>
            <w:r>
              <w:rPr>
                <w:rFonts w:ascii="Arial Narrow" w:hAnsi="Arial Narrow"/>
              </w:rPr>
              <w:t>ych</w:t>
            </w:r>
            <w:r w:rsidRPr="000E60CF">
              <w:rPr>
                <w:rFonts w:ascii="Arial Narrow" w:hAnsi="Arial Narrow"/>
              </w:rPr>
              <w:t xml:space="preserve"> na rozwoju istniejącego przedsiębiorstwa</w:t>
            </w:r>
            <w:r>
              <w:rPr>
                <w:rFonts w:ascii="Arial Narrow" w:hAnsi="Arial Narrow"/>
              </w:rPr>
              <w:t xml:space="preserve"> </w:t>
            </w:r>
            <w:r w:rsidRPr="007105AA">
              <w:rPr>
                <w:rFonts w:ascii="Arial Narrow" w:hAnsi="Arial Narrow"/>
              </w:rPr>
              <w:t>wykorzystującego lokalne zasoby i zaspokajającego potrzeby lokalnych społeczności</w:t>
            </w:r>
          </w:p>
        </w:tc>
        <w:tc>
          <w:tcPr>
            <w:tcW w:w="0" w:type="auto"/>
            <w:vMerge/>
            <w:shd w:val="clear" w:color="auto" w:fill="CCFF99"/>
            <w:vAlign w:val="center"/>
          </w:tcPr>
          <w:p w14:paraId="65E3AC08" w14:textId="77777777" w:rsidR="00C47D56" w:rsidRPr="000E60CF" w:rsidRDefault="00C47D56" w:rsidP="00633296">
            <w:pPr>
              <w:rPr>
                <w:rFonts w:ascii="Arial Narrow" w:hAnsi="Arial Narrow"/>
              </w:rPr>
            </w:pPr>
          </w:p>
        </w:tc>
        <w:tc>
          <w:tcPr>
            <w:tcW w:w="0" w:type="auto"/>
            <w:vMerge/>
            <w:shd w:val="clear" w:color="auto" w:fill="CCFF99"/>
            <w:textDirection w:val="btLr"/>
            <w:vAlign w:val="center"/>
          </w:tcPr>
          <w:p w14:paraId="6A4BA18B"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72814E40" w14:textId="77777777" w:rsidR="00C47D56" w:rsidRPr="000E60CF" w:rsidRDefault="00C47D56" w:rsidP="00633296">
            <w:pPr>
              <w:rPr>
                <w:rFonts w:ascii="Arial Narrow" w:hAnsi="Arial Narrow"/>
              </w:rPr>
            </w:pPr>
          </w:p>
        </w:tc>
      </w:tr>
      <w:tr w:rsidR="00C47D56" w:rsidRPr="000E60CF" w14:paraId="35755CBB" w14:textId="77777777" w:rsidTr="00C47D56">
        <w:trPr>
          <w:trHeight w:val="565"/>
          <w:jc w:val="center"/>
        </w:trPr>
        <w:tc>
          <w:tcPr>
            <w:tcW w:w="0" w:type="auto"/>
            <w:vMerge w:val="restart"/>
            <w:shd w:val="clear" w:color="auto" w:fill="auto"/>
            <w:vAlign w:val="center"/>
          </w:tcPr>
          <w:p w14:paraId="5994D272" w14:textId="77777777" w:rsidR="00C47D56" w:rsidRPr="000E60CF" w:rsidRDefault="00C47D56" w:rsidP="00633296">
            <w:pPr>
              <w:rPr>
                <w:rFonts w:ascii="Arial Narrow" w:hAnsi="Arial Narrow"/>
              </w:rPr>
            </w:pPr>
            <w:r w:rsidRPr="000E60CF">
              <w:rPr>
                <w:rFonts w:ascii="Arial Narrow" w:hAnsi="Arial Narrow"/>
              </w:rPr>
              <w:lastRenderedPageBreak/>
              <w:t>Wysoka dynamika przyrostu podmiotów gospodarczych w latach 2009-2014 – wzrost na terenie LGD o 26%, to więcej niż średnia dla kraju (10%) i województwa (13,6%).</w:t>
            </w:r>
          </w:p>
          <w:p w14:paraId="3D5A42C5" w14:textId="77777777" w:rsidR="00C47D56" w:rsidRPr="000E60CF" w:rsidRDefault="00C47D56" w:rsidP="00633296">
            <w:pPr>
              <w:rPr>
                <w:rFonts w:ascii="Arial Narrow" w:hAnsi="Arial Narrow"/>
              </w:rPr>
            </w:pPr>
            <w:r w:rsidRPr="000E60CF">
              <w:rPr>
                <w:rFonts w:ascii="Arial Narrow" w:hAnsi="Arial Narrow"/>
              </w:rPr>
              <w:t xml:space="preserve">Silna pozycja LGD w branży budowlanej w regionie – 2,5 razy więcej podmiotów w tej sekcji PKD w stosunku dla średniej regionalnej i krajowej. Postrzeganie obszaru LGD jako zagłębia firm specjalizujących się w pracach remontowo-budowlanych na terenie m.in. Nowego Sącza, Warszawy i Krakowa </w:t>
            </w:r>
          </w:p>
          <w:p w14:paraId="4AC053DC" w14:textId="77777777" w:rsidR="00C47D56" w:rsidRPr="000E60CF" w:rsidRDefault="00C47D56" w:rsidP="00633296">
            <w:pPr>
              <w:rPr>
                <w:rFonts w:ascii="Arial Narrow" w:hAnsi="Arial Narrow"/>
              </w:rPr>
            </w:pPr>
            <w:r w:rsidRPr="000E60CF">
              <w:rPr>
                <w:rFonts w:ascii="Arial Narrow" w:hAnsi="Arial Narrow"/>
              </w:rPr>
              <w:t>Zainteresowanie wśród mieszkańców wsparciem w zakresie różnicowania zatrudnienia oraz zakładania działalności gospodarczej i rozwijania przedsiębiorczości (źródło: warsztat strategiczny).</w:t>
            </w:r>
          </w:p>
          <w:p w14:paraId="4F5E0606" w14:textId="77777777" w:rsidR="00C47D56" w:rsidRPr="000E60CF" w:rsidRDefault="00C47D56" w:rsidP="00633296">
            <w:pPr>
              <w:rPr>
                <w:rFonts w:ascii="Arial Narrow" w:hAnsi="Arial Narrow"/>
              </w:rPr>
            </w:pPr>
            <w:r w:rsidRPr="000E60CF">
              <w:rPr>
                <w:rFonts w:ascii="Arial Narrow" w:hAnsi="Arial Narrow"/>
              </w:rPr>
              <w:t xml:space="preserve">Brak jednego, wspólnego i efektywnego systemu informacji i promocji o środkach zewnętrznych na rozwój przedsiębiorczości – młodzi ludzie mają pomysły, ale potrzebują informacji o źródłach funduszy na ich </w:t>
            </w:r>
            <w:r w:rsidRPr="000E60CF">
              <w:rPr>
                <w:rFonts w:ascii="Arial Narrow" w:hAnsi="Arial Narrow"/>
              </w:rPr>
              <w:lastRenderedPageBreak/>
              <w:t>realizacje i pomocy w dobrym opracowaniu wniosków.</w:t>
            </w:r>
          </w:p>
          <w:p w14:paraId="6519EB9E" w14:textId="77777777" w:rsidR="00C47D56" w:rsidRPr="000E60CF" w:rsidRDefault="00C47D56" w:rsidP="00633296">
            <w:pPr>
              <w:rPr>
                <w:rFonts w:ascii="Arial Narrow" w:hAnsi="Arial Narrow"/>
              </w:rPr>
            </w:pPr>
            <w:r w:rsidRPr="000E60CF">
              <w:rPr>
                <w:rFonts w:ascii="Arial Narrow" w:hAnsi="Arial Narrow"/>
              </w:rPr>
              <w:t>Małe szanse na zdobycie doświadczenia zawodowego – skromna i mało atrakcyjna oferta staży, praktyk, wolontariatu w firmach, instytucjach publicznych i organizacjach pozarządowych.</w:t>
            </w:r>
          </w:p>
        </w:tc>
        <w:tc>
          <w:tcPr>
            <w:tcW w:w="0" w:type="auto"/>
            <w:vMerge/>
            <w:shd w:val="clear" w:color="auto" w:fill="00B050"/>
          </w:tcPr>
          <w:p w14:paraId="2E710BA1" w14:textId="77777777" w:rsidR="00C47D56" w:rsidRPr="000E60CF" w:rsidRDefault="00C47D56" w:rsidP="00633296">
            <w:pPr>
              <w:rPr>
                <w:rFonts w:ascii="Arial Narrow" w:hAnsi="Arial Narrow"/>
              </w:rPr>
            </w:pPr>
          </w:p>
        </w:tc>
        <w:tc>
          <w:tcPr>
            <w:tcW w:w="0" w:type="auto"/>
            <w:vMerge w:val="restart"/>
            <w:shd w:val="clear" w:color="auto" w:fill="CCFF99"/>
            <w:vAlign w:val="center"/>
          </w:tcPr>
          <w:p w14:paraId="41D7E34C" w14:textId="77777777" w:rsidR="00C47D56" w:rsidRPr="000E60CF" w:rsidRDefault="00C47D56" w:rsidP="00633296">
            <w:pPr>
              <w:rPr>
                <w:rFonts w:ascii="Arial Narrow" w:hAnsi="Arial Narrow"/>
                <w:bCs/>
                <w:iCs/>
              </w:rPr>
            </w:pPr>
            <w:r w:rsidRPr="000E60CF">
              <w:rPr>
                <w:rFonts w:ascii="Arial Narrow" w:hAnsi="Arial Narrow"/>
                <w:b/>
                <w:bCs/>
                <w:iCs/>
              </w:rPr>
              <w:t xml:space="preserve">Cel szczegółowy 1.2 </w:t>
            </w:r>
            <w:r w:rsidRPr="000E60CF">
              <w:rPr>
                <w:rFonts w:ascii="Arial Narrow" w:hAnsi="Arial Narrow"/>
                <w:bCs/>
                <w:iCs/>
              </w:rPr>
              <w:t>Podnoszenie kompetencji przydatnych na lokalnym rynku pracy</w:t>
            </w:r>
            <w:r w:rsidRPr="000E60CF">
              <w:rPr>
                <w:rFonts w:ascii="Arial Narrow" w:hAnsi="Arial Narrow"/>
                <w:bCs/>
                <w:iCs/>
                <w:color w:val="00B050"/>
              </w:rPr>
              <w:t xml:space="preserve"> </w:t>
            </w:r>
            <w:r w:rsidRPr="000E60CF">
              <w:rPr>
                <w:rFonts w:ascii="Arial Narrow" w:hAnsi="Arial Narrow"/>
                <w:bCs/>
                <w:iCs/>
              </w:rPr>
              <w:t>i wzmacnianie lokalnych przedsiębiorstw i osób zainteresowanych założeniem działalności gospodarczej poprzez kompleksowe wsparcie informacyjne i szkoleniowo – doradcze.</w:t>
            </w:r>
          </w:p>
        </w:tc>
        <w:tc>
          <w:tcPr>
            <w:tcW w:w="0" w:type="auto"/>
            <w:shd w:val="clear" w:color="auto" w:fill="CCFF99"/>
            <w:vAlign w:val="center"/>
          </w:tcPr>
          <w:p w14:paraId="1237C336" w14:textId="77777777" w:rsidR="00C47D56" w:rsidRPr="000E60CF" w:rsidRDefault="00C47D56" w:rsidP="00633296">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0" w:type="auto"/>
            <w:shd w:val="clear" w:color="auto" w:fill="CCFF99"/>
            <w:vAlign w:val="center"/>
          </w:tcPr>
          <w:p w14:paraId="0048B7FA" w14:textId="77777777" w:rsidR="00C47D56" w:rsidRPr="000E60CF" w:rsidRDefault="00C47D56" w:rsidP="00633296">
            <w:pPr>
              <w:rPr>
                <w:rFonts w:ascii="Arial Narrow" w:hAnsi="Arial Narrow"/>
                <w:color w:val="00B050"/>
              </w:rPr>
            </w:pPr>
            <w:r w:rsidRPr="000E60CF">
              <w:rPr>
                <w:rFonts w:ascii="Arial Narrow" w:hAnsi="Arial Narrow"/>
              </w:rPr>
              <w:t xml:space="preserve">1 mobilny punkt informacyjny na terenie LGD świadczący usługi informacyjne i doradcze dla przedsiębiorców </w:t>
            </w:r>
            <w:r w:rsidRPr="000E60CF">
              <w:rPr>
                <w:rFonts w:ascii="Arial Narrow" w:hAnsi="Arial Narrow"/>
                <w:color w:val="000000" w:themeColor="text1"/>
              </w:rPr>
              <w:t>i osób zainteresowanych podjęciem działalności</w:t>
            </w:r>
          </w:p>
        </w:tc>
        <w:tc>
          <w:tcPr>
            <w:tcW w:w="0" w:type="auto"/>
            <w:shd w:val="clear" w:color="auto" w:fill="CCFF99"/>
            <w:vAlign w:val="center"/>
          </w:tcPr>
          <w:p w14:paraId="00C69EA2" w14:textId="77777777" w:rsidR="00C47D56" w:rsidRPr="000E60CF" w:rsidRDefault="00C47D56" w:rsidP="00633296">
            <w:pPr>
              <w:rPr>
                <w:rFonts w:ascii="Arial Narrow" w:hAnsi="Arial Narrow"/>
              </w:rPr>
            </w:pPr>
            <w:r w:rsidRPr="000E60CF">
              <w:rPr>
                <w:rFonts w:ascii="Arial Narrow" w:hAnsi="Arial Narrow"/>
              </w:rPr>
              <w:t xml:space="preserve">190 klientów korzystających z mobilnego punktu informacyjnego </w:t>
            </w:r>
          </w:p>
        </w:tc>
        <w:tc>
          <w:tcPr>
            <w:tcW w:w="0" w:type="auto"/>
            <w:vMerge/>
            <w:shd w:val="clear" w:color="auto" w:fill="CCFF99"/>
            <w:textDirection w:val="btLr"/>
            <w:vAlign w:val="center"/>
          </w:tcPr>
          <w:p w14:paraId="5EC051CB"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130EAFA7" w14:textId="77777777" w:rsidR="00C47D56" w:rsidRPr="000E60CF" w:rsidRDefault="00C47D56" w:rsidP="00633296">
            <w:pPr>
              <w:rPr>
                <w:rFonts w:ascii="Arial Narrow" w:hAnsi="Arial Narrow"/>
              </w:rPr>
            </w:pPr>
          </w:p>
        </w:tc>
      </w:tr>
      <w:tr w:rsidR="00C47D56" w:rsidRPr="000E60CF" w14:paraId="7534DAC7" w14:textId="77777777" w:rsidTr="00C47D56">
        <w:trPr>
          <w:trHeight w:val="1268"/>
          <w:jc w:val="center"/>
        </w:trPr>
        <w:tc>
          <w:tcPr>
            <w:tcW w:w="0" w:type="auto"/>
            <w:vMerge/>
            <w:shd w:val="clear" w:color="auto" w:fill="auto"/>
            <w:vAlign w:val="center"/>
          </w:tcPr>
          <w:p w14:paraId="72733B36" w14:textId="77777777" w:rsidR="00C47D56" w:rsidRPr="000E60CF" w:rsidRDefault="00C47D56" w:rsidP="00633296">
            <w:pPr>
              <w:rPr>
                <w:rFonts w:ascii="Arial Narrow" w:hAnsi="Arial Narrow"/>
              </w:rPr>
            </w:pPr>
          </w:p>
        </w:tc>
        <w:tc>
          <w:tcPr>
            <w:tcW w:w="0" w:type="auto"/>
            <w:vMerge/>
            <w:shd w:val="clear" w:color="auto" w:fill="00B050"/>
          </w:tcPr>
          <w:p w14:paraId="49B3792F" w14:textId="77777777" w:rsidR="00C47D56" w:rsidRPr="000E60CF" w:rsidRDefault="00C47D56" w:rsidP="00633296">
            <w:pPr>
              <w:rPr>
                <w:rFonts w:ascii="Arial Narrow" w:hAnsi="Arial Narrow"/>
              </w:rPr>
            </w:pPr>
          </w:p>
        </w:tc>
        <w:tc>
          <w:tcPr>
            <w:tcW w:w="0" w:type="auto"/>
            <w:vMerge/>
            <w:shd w:val="clear" w:color="auto" w:fill="CCFF99"/>
            <w:vAlign w:val="center"/>
          </w:tcPr>
          <w:p w14:paraId="053CCF94" w14:textId="77777777" w:rsidR="00C47D56" w:rsidRPr="000E60CF" w:rsidRDefault="00C47D56" w:rsidP="00633296">
            <w:pPr>
              <w:rPr>
                <w:rFonts w:ascii="Arial Narrow" w:hAnsi="Arial Narrow"/>
                <w:bCs/>
                <w:iCs/>
              </w:rPr>
            </w:pPr>
          </w:p>
        </w:tc>
        <w:tc>
          <w:tcPr>
            <w:tcW w:w="0" w:type="auto"/>
            <w:vMerge w:val="restart"/>
            <w:shd w:val="clear" w:color="auto" w:fill="CCFF99"/>
            <w:vAlign w:val="center"/>
          </w:tcPr>
          <w:p w14:paraId="08F40988" w14:textId="77777777" w:rsidR="00C47D56" w:rsidRPr="000E60CF" w:rsidRDefault="00C47D56" w:rsidP="00633296">
            <w:pPr>
              <w:rPr>
                <w:rFonts w:ascii="Arial Narrow" w:hAnsi="Arial Narrow"/>
              </w:rPr>
            </w:pPr>
            <w:r w:rsidRPr="000E60CF">
              <w:rPr>
                <w:rFonts w:ascii="Arial Narrow" w:hAnsi="Arial Narrow"/>
              </w:rPr>
              <w:t>Podniesienie poziomu lub nabycie kompetencji przydatnych na lokalnym rynku pracy</w:t>
            </w:r>
          </w:p>
        </w:tc>
        <w:tc>
          <w:tcPr>
            <w:tcW w:w="0" w:type="auto"/>
            <w:vMerge w:val="restart"/>
            <w:shd w:val="clear" w:color="auto" w:fill="CCFF99"/>
            <w:vAlign w:val="center"/>
          </w:tcPr>
          <w:p w14:paraId="151E52B1" w14:textId="77777777" w:rsidR="00C47D56" w:rsidRPr="007105AA" w:rsidRDefault="00C47D56" w:rsidP="00633296">
            <w:pPr>
              <w:rPr>
                <w:rFonts w:ascii="Arial Narrow" w:hAnsi="Arial Narrow"/>
              </w:rPr>
            </w:pPr>
            <w:r w:rsidRPr="007105AA">
              <w:rPr>
                <w:rFonts w:ascii="Arial Narrow" w:hAnsi="Arial Narrow"/>
              </w:rPr>
              <w:t>240 godzin szkoleniowych zrealizowanych w ramach wsparcia rozwoju kompetencji przydatnych na lokalnym rynku pracy</w:t>
            </w:r>
          </w:p>
        </w:tc>
        <w:tc>
          <w:tcPr>
            <w:tcW w:w="0" w:type="auto"/>
            <w:shd w:val="clear" w:color="auto" w:fill="CCFF99"/>
            <w:vAlign w:val="center"/>
          </w:tcPr>
          <w:p w14:paraId="47571130" w14:textId="77777777" w:rsidR="00C47D56" w:rsidRPr="007105AA" w:rsidRDefault="00C47D56" w:rsidP="00633296">
            <w:pPr>
              <w:rPr>
                <w:rFonts w:ascii="Arial Narrow" w:hAnsi="Arial Narrow"/>
              </w:rPr>
            </w:pPr>
            <w:r w:rsidRPr="007105AA">
              <w:rPr>
                <w:rFonts w:ascii="Arial Narrow" w:hAnsi="Arial Narrow"/>
              </w:rPr>
              <w:t xml:space="preserve">20 osoby przeszkolone w tym min. 5 osób z grup </w:t>
            </w:r>
            <w:proofErr w:type="spellStart"/>
            <w:r w:rsidRPr="007105AA">
              <w:rPr>
                <w:rFonts w:ascii="Arial Narrow" w:hAnsi="Arial Narrow"/>
              </w:rPr>
              <w:t>defaworyzowanych</w:t>
            </w:r>
            <w:proofErr w:type="spellEnd"/>
            <w:r w:rsidRPr="007105AA">
              <w:rPr>
                <w:rFonts w:ascii="Arial Narrow" w:hAnsi="Arial Narrow"/>
              </w:rPr>
              <w:t xml:space="preserve"> objętych ww. wsparciem </w:t>
            </w:r>
          </w:p>
        </w:tc>
        <w:tc>
          <w:tcPr>
            <w:tcW w:w="0" w:type="auto"/>
            <w:vMerge/>
            <w:shd w:val="clear" w:color="auto" w:fill="CCFF99"/>
            <w:textDirection w:val="btLr"/>
            <w:vAlign w:val="center"/>
          </w:tcPr>
          <w:p w14:paraId="723B43D0"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66A5798C" w14:textId="77777777" w:rsidR="00C47D56" w:rsidRPr="000E60CF" w:rsidRDefault="00C47D56" w:rsidP="00633296">
            <w:pPr>
              <w:rPr>
                <w:rFonts w:ascii="Arial Narrow" w:hAnsi="Arial Narrow"/>
              </w:rPr>
            </w:pPr>
          </w:p>
        </w:tc>
      </w:tr>
      <w:tr w:rsidR="00C47D56" w:rsidRPr="000E60CF" w14:paraId="191A66B1" w14:textId="77777777" w:rsidTr="00C47D56">
        <w:trPr>
          <w:trHeight w:val="1165"/>
          <w:jc w:val="center"/>
        </w:trPr>
        <w:tc>
          <w:tcPr>
            <w:tcW w:w="0" w:type="auto"/>
            <w:vMerge/>
            <w:shd w:val="clear" w:color="auto" w:fill="auto"/>
            <w:vAlign w:val="center"/>
          </w:tcPr>
          <w:p w14:paraId="07BA0C37" w14:textId="77777777" w:rsidR="00C47D56" w:rsidRPr="000E60CF" w:rsidRDefault="00C47D56" w:rsidP="00633296">
            <w:pPr>
              <w:rPr>
                <w:rFonts w:ascii="Arial Narrow" w:hAnsi="Arial Narrow"/>
              </w:rPr>
            </w:pPr>
          </w:p>
        </w:tc>
        <w:tc>
          <w:tcPr>
            <w:tcW w:w="0" w:type="auto"/>
            <w:vMerge/>
            <w:shd w:val="clear" w:color="auto" w:fill="00B050"/>
          </w:tcPr>
          <w:p w14:paraId="077360A4" w14:textId="77777777" w:rsidR="00C47D56" w:rsidRPr="000E60CF" w:rsidRDefault="00C47D56" w:rsidP="00633296">
            <w:pPr>
              <w:rPr>
                <w:rFonts w:ascii="Arial Narrow" w:hAnsi="Arial Narrow"/>
              </w:rPr>
            </w:pPr>
          </w:p>
        </w:tc>
        <w:tc>
          <w:tcPr>
            <w:tcW w:w="0" w:type="auto"/>
            <w:vMerge/>
            <w:shd w:val="clear" w:color="auto" w:fill="CCFF99"/>
            <w:vAlign w:val="center"/>
          </w:tcPr>
          <w:p w14:paraId="704F3211" w14:textId="77777777" w:rsidR="00C47D56" w:rsidRPr="000E60CF" w:rsidRDefault="00C47D56" w:rsidP="00633296">
            <w:pPr>
              <w:rPr>
                <w:rFonts w:ascii="Arial Narrow" w:hAnsi="Arial Narrow"/>
                <w:bCs/>
                <w:iCs/>
              </w:rPr>
            </w:pPr>
          </w:p>
        </w:tc>
        <w:tc>
          <w:tcPr>
            <w:tcW w:w="0" w:type="auto"/>
            <w:vMerge/>
            <w:shd w:val="clear" w:color="auto" w:fill="CCFF99"/>
            <w:vAlign w:val="center"/>
          </w:tcPr>
          <w:p w14:paraId="2940A2C0" w14:textId="77777777" w:rsidR="00C47D56" w:rsidRPr="000E60CF" w:rsidRDefault="00C47D56" w:rsidP="00633296">
            <w:pPr>
              <w:rPr>
                <w:rFonts w:ascii="Arial Narrow" w:hAnsi="Arial Narrow"/>
                <w:highlight w:val="yellow"/>
              </w:rPr>
            </w:pPr>
          </w:p>
        </w:tc>
        <w:tc>
          <w:tcPr>
            <w:tcW w:w="0" w:type="auto"/>
            <w:vMerge/>
            <w:shd w:val="clear" w:color="auto" w:fill="CCFF99"/>
            <w:vAlign w:val="center"/>
          </w:tcPr>
          <w:p w14:paraId="2FB05ADF" w14:textId="77777777" w:rsidR="00C47D56" w:rsidRPr="007105AA" w:rsidRDefault="00C47D56" w:rsidP="00633296">
            <w:pPr>
              <w:rPr>
                <w:rFonts w:ascii="Arial Narrow" w:hAnsi="Arial Narrow"/>
              </w:rPr>
            </w:pPr>
          </w:p>
        </w:tc>
        <w:tc>
          <w:tcPr>
            <w:tcW w:w="0" w:type="auto"/>
            <w:shd w:val="clear" w:color="auto" w:fill="CCFF99"/>
            <w:vAlign w:val="center"/>
          </w:tcPr>
          <w:p w14:paraId="1B9ADC8E" w14:textId="77777777" w:rsidR="00C47D56" w:rsidRPr="007105AA" w:rsidRDefault="00C47D56" w:rsidP="00633296">
            <w:pPr>
              <w:rPr>
                <w:rFonts w:ascii="Arial Narrow" w:hAnsi="Arial Narrow"/>
              </w:rPr>
            </w:pPr>
            <w:r w:rsidRPr="007105AA">
              <w:rPr>
                <w:rFonts w:ascii="Arial Narrow" w:hAnsi="Arial Narrow"/>
              </w:rPr>
              <w:t>18 osób oceniających szkolenia jako adekwatne do oczekiwań zawodowych</w:t>
            </w:r>
          </w:p>
        </w:tc>
        <w:tc>
          <w:tcPr>
            <w:tcW w:w="0" w:type="auto"/>
            <w:vMerge/>
            <w:shd w:val="clear" w:color="auto" w:fill="CCFF99"/>
            <w:textDirection w:val="btLr"/>
            <w:vAlign w:val="center"/>
          </w:tcPr>
          <w:p w14:paraId="1F0BE843"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26DA206B" w14:textId="77777777" w:rsidR="00C47D56" w:rsidRPr="000E60CF" w:rsidRDefault="00C47D56" w:rsidP="00633296">
            <w:pPr>
              <w:rPr>
                <w:rFonts w:ascii="Arial Narrow" w:hAnsi="Arial Narrow"/>
              </w:rPr>
            </w:pPr>
          </w:p>
        </w:tc>
      </w:tr>
      <w:tr w:rsidR="00C47D56" w:rsidRPr="000E60CF" w14:paraId="31D3EC01" w14:textId="77777777" w:rsidTr="00C47D56">
        <w:trPr>
          <w:trHeight w:val="2118"/>
          <w:jc w:val="center"/>
        </w:trPr>
        <w:tc>
          <w:tcPr>
            <w:tcW w:w="0" w:type="auto"/>
            <w:vMerge w:val="restart"/>
            <w:shd w:val="clear" w:color="auto" w:fill="auto"/>
            <w:vAlign w:val="center"/>
          </w:tcPr>
          <w:p w14:paraId="24E24229" w14:textId="77777777" w:rsidR="00C47D56" w:rsidRPr="000E60CF" w:rsidRDefault="00C47D56" w:rsidP="00633296">
            <w:pPr>
              <w:rPr>
                <w:rFonts w:ascii="Arial Narrow" w:hAnsi="Arial Narrow"/>
              </w:rPr>
            </w:pPr>
            <w:r w:rsidRPr="000E60CF">
              <w:rPr>
                <w:rFonts w:ascii="Arial Narrow" w:hAnsi="Arial Narrow"/>
              </w:rPr>
              <w:t>Niski poziom wskaźnika przedsiębiorczości (liczba podmiotów gospodarczych na 1000 mieszkańców) - LGD Korona Sądecka (67,2), Polska (107,1) województwo małopolskie (105,9);</w:t>
            </w:r>
          </w:p>
          <w:p w14:paraId="1710D8AB" w14:textId="77777777" w:rsidR="00C47D56" w:rsidRPr="000E60CF" w:rsidRDefault="00C47D56" w:rsidP="00633296">
            <w:pPr>
              <w:rPr>
                <w:rFonts w:ascii="Arial Narrow" w:hAnsi="Arial Narrow"/>
              </w:rPr>
            </w:pPr>
            <w:r w:rsidRPr="000E60CF">
              <w:rPr>
                <w:rFonts w:ascii="Arial Narrow" w:hAnsi="Arial Narrow"/>
              </w:rPr>
              <w:t>Bardzo wysokie bezrobocie wśród młodych ludzi (aż 52% bezrobotnych to osoby do 35 roku życia).</w:t>
            </w:r>
          </w:p>
          <w:p w14:paraId="7C54CD51" w14:textId="77777777" w:rsidR="00C47D56" w:rsidRPr="000E60CF" w:rsidRDefault="00C47D56" w:rsidP="00633296">
            <w:pPr>
              <w:rPr>
                <w:rFonts w:ascii="Arial Narrow" w:hAnsi="Arial Narrow"/>
              </w:rPr>
            </w:pPr>
            <w:r w:rsidRPr="000E60CF">
              <w:rPr>
                <w:rFonts w:ascii="Arial Narrow" w:hAnsi="Arial Narrow"/>
              </w:rPr>
              <w:t>Brak jednego, aktualnego i integrującego obszar LGD narzędzia gromadzącego i udostępniającego informację o ofercie lokalnych firm.</w:t>
            </w:r>
          </w:p>
          <w:p w14:paraId="5C559B47" w14:textId="77777777" w:rsidR="00C47D56" w:rsidRPr="000E60CF" w:rsidRDefault="00C47D56" w:rsidP="00633296">
            <w:pPr>
              <w:rPr>
                <w:rFonts w:ascii="Arial Narrow" w:hAnsi="Arial Narrow"/>
              </w:rPr>
            </w:pPr>
            <w:r w:rsidRPr="000E60CF">
              <w:rPr>
                <w:rFonts w:ascii="Arial Narrow" w:hAnsi="Arial Narrow"/>
              </w:rPr>
              <w:t xml:space="preserve">Brak pomysłów na wykorzystanie i zagospodarowanie potencjału i doświadczenia przedsiębiorców w promowaniu przedsiębiorczości w </w:t>
            </w:r>
            <w:r w:rsidRPr="000E60CF">
              <w:rPr>
                <w:rFonts w:ascii="Arial Narrow" w:hAnsi="Arial Narrow"/>
              </w:rPr>
              <w:lastRenderedPageBreak/>
              <w:t>szkołach (np. cykliczne spotkania / doradztwo edukacyjno-zawodowe).</w:t>
            </w:r>
          </w:p>
        </w:tc>
        <w:tc>
          <w:tcPr>
            <w:tcW w:w="0" w:type="auto"/>
            <w:vMerge/>
            <w:shd w:val="clear" w:color="auto" w:fill="00B050"/>
          </w:tcPr>
          <w:p w14:paraId="5B32E090" w14:textId="77777777" w:rsidR="00C47D56" w:rsidRPr="000E60CF" w:rsidRDefault="00C47D56" w:rsidP="00633296">
            <w:pPr>
              <w:rPr>
                <w:rFonts w:ascii="Arial Narrow" w:hAnsi="Arial Narrow"/>
              </w:rPr>
            </w:pPr>
          </w:p>
        </w:tc>
        <w:tc>
          <w:tcPr>
            <w:tcW w:w="0" w:type="auto"/>
            <w:vMerge w:val="restart"/>
            <w:shd w:val="clear" w:color="auto" w:fill="CCFF99"/>
            <w:vAlign w:val="center"/>
          </w:tcPr>
          <w:p w14:paraId="49DDD21F" w14:textId="77777777" w:rsidR="00C47D56" w:rsidRPr="000E60CF" w:rsidRDefault="00C47D56" w:rsidP="00633296">
            <w:pPr>
              <w:rPr>
                <w:rFonts w:ascii="Arial Narrow" w:hAnsi="Arial Narrow"/>
                <w:bCs/>
                <w:iCs/>
              </w:rPr>
            </w:pPr>
            <w:r w:rsidRPr="000E60CF">
              <w:rPr>
                <w:rFonts w:ascii="Arial Narrow" w:hAnsi="Arial Narrow"/>
                <w:b/>
                <w:bCs/>
                <w:iCs/>
              </w:rPr>
              <w:t xml:space="preserve">Cel szczegółowy 1.3 </w:t>
            </w:r>
            <w:r w:rsidRPr="000E60CF">
              <w:rPr>
                <w:rFonts w:ascii="Arial Narrow" w:hAnsi="Arial Narrow"/>
                <w:bCs/>
                <w:iCs/>
              </w:rPr>
              <w:t xml:space="preserve">Budowanie i upowszechnienie postaw </w:t>
            </w:r>
            <w:proofErr w:type="spellStart"/>
            <w:r w:rsidRPr="000E60CF">
              <w:rPr>
                <w:rFonts w:ascii="Arial Narrow" w:hAnsi="Arial Narrow"/>
                <w:bCs/>
                <w:iCs/>
              </w:rPr>
              <w:t>proprzedsiębiorczych</w:t>
            </w:r>
            <w:proofErr w:type="spellEnd"/>
            <w:r w:rsidRPr="000E60CF">
              <w:rPr>
                <w:rFonts w:ascii="Arial Narrow" w:hAnsi="Arial Narrow"/>
                <w:bCs/>
                <w:iCs/>
              </w:rPr>
              <w:t xml:space="preserve"> na bazie inicjatyw oddolnych.</w:t>
            </w:r>
          </w:p>
        </w:tc>
        <w:tc>
          <w:tcPr>
            <w:tcW w:w="0" w:type="auto"/>
            <w:shd w:val="clear" w:color="auto" w:fill="CCFF99"/>
            <w:vAlign w:val="center"/>
          </w:tcPr>
          <w:p w14:paraId="5DD2D8FC" w14:textId="77777777" w:rsidR="00C47D56" w:rsidRPr="000E60CF" w:rsidRDefault="00C47D56" w:rsidP="00633296">
            <w:pPr>
              <w:rPr>
                <w:rFonts w:ascii="Arial Narrow" w:hAnsi="Arial Narrow"/>
              </w:rPr>
            </w:pPr>
            <w:r w:rsidRPr="000E60CF">
              <w:rPr>
                <w:rFonts w:ascii="Arial Narrow" w:hAnsi="Arial Narrow"/>
              </w:rPr>
              <w:t>Włączanie dzieci i młodzieży w projekty wzmacniające kompetencje przedsiębiorcze.</w:t>
            </w:r>
          </w:p>
        </w:tc>
        <w:tc>
          <w:tcPr>
            <w:tcW w:w="0" w:type="auto"/>
            <w:shd w:val="clear" w:color="auto" w:fill="CCFF99"/>
            <w:vAlign w:val="center"/>
          </w:tcPr>
          <w:p w14:paraId="7CDB20B2" w14:textId="77777777" w:rsidR="00C47D56" w:rsidRPr="000E60CF" w:rsidRDefault="00C47D56" w:rsidP="00633296">
            <w:pPr>
              <w:rPr>
                <w:rFonts w:ascii="Arial Narrow" w:hAnsi="Arial Narrow"/>
              </w:rPr>
            </w:pPr>
            <w:r w:rsidRPr="000E60CF">
              <w:rPr>
                <w:rFonts w:ascii="Arial Narrow" w:hAnsi="Arial Narrow"/>
              </w:rPr>
              <w:t xml:space="preserve">3 inicjatywy podejmowane przez LGD w zakresie promowania przedsiębiorczości </w:t>
            </w:r>
          </w:p>
        </w:tc>
        <w:tc>
          <w:tcPr>
            <w:tcW w:w="0" w:type="auto"/>
            <w:shd w:val="clear" w:color="auto" w:fill="CCFF99"/>
            <w:vAlign w:val="center"/>
          </w:tcPr>
          <w:p w14:paraId="7D82551B" w14:textId="77777777" w:rsidR="00C47D56" w:rsidRPr="000E60CF" w:rsidRDefault="00C47D56" w:rsidP="00633296">
            <w:pPr>
              <w:rPr>
                <w:rFonts w:ascii="Arial Narrow" w:hAnsi="Arial Narrow"/>
              </w:rPr>
            </w:pPr>
            <w:r w:rsidRPr="000E60CF">
              <w:rPr>
                <w:rFonts w:ascii="Arial Narrow" w:hAnsi="Arial Narrow"/>
              </w:rPr>
              <w:t xml:space="preserve">60 </w:t>
            </w:r>
            <w:r w:rsidRPr="007105AA">
              <w:rPr>
                <w:rFonts w:ascii="Arial Narrow" w:hAnsi="Arial Narrow"/>
              </w:rPr>
              <w:t xml:space="preserve">dzieci i młodzieży uczestniczących w inicjatywach </w:t>
            </w:r>
            <w:r w:rsidRPr="000E60CF">
              <w:rPr>
                <w:rFonts w:ascii="Arial Narrow" w:hAnsi="Arial Narrow"/>
              </w:rPr>
              <w:t>podejmowanych przez LGD w zakres</w:t>
            </w:r>
            <w:r>
              <w:rPr>
                <w:rFonts w:ascii="Arial Narrow" w:hAnsi="Arial Narrow"/>
              </w:rPr>
              <w:t xml:space="preserve">ie promowania </w:t>
            </w:r>
            <w:proofErr w:type="spellStart"/>
            <w:r>
              <w:rPr>
                <w:rFonts w:ascii="Arial Narrow" w:hAnsi="Arial Narrow"/>
              </w:rPr>
              <w:t>przedsiębior</w:t>
            </w:r>
            <w:proofErr w:type="spellEnd"/>
            <w:r>
              <w:rPr>
                <w:rFonts w:ascii="Arial Narrow" w:hAnsi="Arial Narrow"/>
              </w:rPr>
              <w:t>.</w:t>
            </w:r>
          </w:p>
        </w:tc>
        <w:tc>
          <w:tcPr>
            <w:tcW w:w="0" w:type="auto"/>
            <w:vMerge/>
            <w:shd w:val="clear" w:color="auto" w:fill="CCFF99"/>
            <w:textDirection w:val="btLr"/>
            <w:vAlign w:val="center"/>
          </w:tcPr>
          <w:p w14:paraId="0C07E42C"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25C92D19" w14:textId="77777777" w:rsidR="00C47D56" w:rsidRPr="000E60CF" w:rsidRDefault="00C47D56" w:rsidP="00633296">
            <w:pPr>
              <w:rPr>
                <w:rFonts w:ascii="Arial Narrow" w:hAnsi="Arial Narrow"/>
              </w:rPr>
            </w:pPr>
          </w:p>
        </w:tc>
      </w:tr>
      <w:tr w:rsidR="00C47D56" w:rsidRPr="000E60CF" w14:paraId="1E71C1A3" w14:textId="77777777" w:rsidTr="00C47D56">
        <w:trPr>
          <w:trHeight w:val="2090"/>
          <w:jc w:val="center"/>
        </w:trPr>
        <w:tc>
          <w:tcPr>
            <w:tcW w:w="0" w:type="auto"/>
            <w:vMerge/>
            <w:shd w:val="clear" w:color="auto" w:fill="auto"/>
            <w:vAlign w:val="center"/>
          </w:tcPr>
          <w:p w14:paraId="2A11A6A0" w14:textId="77777777" w:rsidR="00C47D56" w:rsidRPr="000E60CF" w:rsidRDefault="00C47D56" w:rsidP="00633296">
            <w:pPr>
              <w:rPr>
                <w:rFonts w:ascii="Arial Narrow" w:hAnsi="Arial Narrow"/>
              </w:rPr>
            </w:pPr>
          </w:p>
        </w:tc>
        <w:tc>
          <w:tcPr>
            <w:tcW w:w="0" w:type="auto"/>
            <w:vMerge/>
            <w:shd w:val="clear" w:color="auto" w:fill="00B050"/>
          </w:tcPr>
          <w:p w14:paraId="02320DD0" w14:textId="77777777" w:rsidR="00C47D56" w:rsidRPr="000E60CF" w:rsidRDefault="00C47D56" w:rsidP="00633296">
            <w:pPr>
              <w:rPr>
                <w:rFonts w:ascii="Arial Narrow" w:hAnsi="Arial Narrow"/>
              </w:rPr>
            </w:pPr>
          </w:p>
        </w:tc>
        <w:tc>
          <w:tcPr>
            <w:tcW w:w="0" w:type="auto"/>
            <w:vMerge/>
            <w:shd w:val="clear" w:color="auto" w:fill="CCFF99"/>
            <w:vAlign w:val="center"/>
          </w:tcPr>
          <w:p w14:paraId="55489531" w14:textId="77777777" w:rsidR="00C47D56" w:rsidRPr="000E60CF" w:rsidRDefault="00C47D56" w:rsidP="00633296">
            <w:pPr>
              <w:rPr>
                <w:rFonts w:ascii="Arial Narrow" w:hAnsi="Arial Narrow"/>
                <w:bCs/>
                <w:iCs/>
              </w:rPr>
            </w:pPr>
          </w:p>
        </w:tc>
        <w:tc>
          <w:tcPr>
            <w:tcW w:w="0" w:type="auto"/>
            <w:shd w:val="clear" w:color="auto" w:fill="CCFF99"/>
            <w:vAlign w:val="center"/>
          </w:tcPr>
          <w:p w14:paraId="5C904E38" w14:textId="77777777" w:rsidR="00C47D56" w:rsidRPr="000E60CF" w:rsidRDefault="00C47D56" w:rsidP="00633296">
            <w:pPr>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0" w:type="auto"/>
            <w:shd w:val="clear" w:color="auto" w:fill="CCFF99"/>
            <w:vAlign w:val="center"/>
          </w:tcPr>
          <w:p w14:paraId="2715ADE3" w14:textId="77777777" w:rsidR="00C47D56" w:rsidRPr="007105AA" w:rsidRDefault="00C47D56" w:rsidP="00633296">
            <w:pPr>
              <w:rPr>
                <w:rFonts w:ascii="Arial Narrow" w:hAnsi="Arial Narrow"/>
              </w:rPr>
            </w:pPr>
            <w:r w:rsidRPr="007105AA">
              <w:rPr>
                <w:rFonts w:ascii="Arial Narrow" w:hAnsi="Arial Narrow"/>
              </w:rPr>
              <w:t xml:space="preserve">8 inicjatyw objętych grantem na promowanie przedsiębiorczości  </w:t>
            </w:r>
          </w:p>
        </w:tc>
        <w:tc>
          <w:tcPr>
            <w:tcW w:w="0" w:type="auto"/>
            <w:shd w:val="clear" w:color="auto" w:fill="CCFF99"/>
            <w:vAlign w:val="center"/>
          </w:tcPr>
          <w:p w14:paraId="05BC9464" w14:textId="77777777" w:rsidR="00C47D56" w:rsidRPr="007105AA" w:rsidRDefault="00C47D56" w:rsidP="00633296">
            <w:pPr>
              <w:rPr>
                <w:rFonts w:ascii="Arial Narrow" w:hAnsi="Arial Narrow"/>
              </w:rPr>
            </w:pPr>
            <w:r w:rsidRPr="007105AA">
              <w:rPr>
                <w:rFonts w:ascii="Arial Narrow" w:hAnsi="Arial Narrow"/>
              </w:rPr>
              <w:t xml:space="preserve">480 odbiorców inicjatyw objętych grantem na promowanie </w:t>
            </w:r>
            <w:proofErr w:type="spellStart"/>
            <w:r w:rsidRPr="007105AA">
              <w:rPr>
                <w:rFonts w:ascii="Arial Narrow" w:hAnsi="Arial Narrow"/>
              </w:rPr>
              <w:t>przedsięb</w:t>
            </w:r>
            <w:proofErr w:type="spellEnd"/>
            <w:r w:rsidRPr="007105AA">
              <w:rPr>
                <w:rFonts w:ascii="Arial Narrow" w:hAnsi="Arial Narrow"/>
              </w:rPr>
              <w:t xml:space="preserve">. </w:t>
            </w:r>
          </w:p>
        </w:tc>
        <w:tc>
          <w:tcPr>
            <w:tcW w:w="0" w:type="auto"/>
            <w:vMerge/>
            <w:shd w:val="clear" w:color="auto" w:fill="CCFF99"/>
            <w:textDirection w:val="btLr"/>
            <w:vAlign w:val="center"/>
          </w:tcPr>
          <w:p w14:paraId="2E957946"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375A4E11" w14:textId="77777777" w:rsidR="00C47D56" w:rsidRPr="000E60CF" w:rsidRDefault="00C47D56" w:rsidP="00633296">
            <w:pPr>
              <w:rPr>
                <w:rFonts w:ascii="Arial Narrow" w:hAnsi="Arial Narrow"/>
              </w:rPr>
            </w:pPr>
          </w:p>
        </w:tc>
      </w:tr>
      <w:tr w:rsidR="00C47D56" w:rsidRPr="000E60CF" w14:paraId="0591D9EB" w14:textId="77777777" w:rsidTr="00C47D56">
        <w:trPr>
          <w:trHeight w:val="598"/>
          <w:jc w:val="center"/>
        </w:trPr>
        <w:tc>
          <w:tcPr>
            <w:tcW w:w="0" w:type="auto"/>
            <w:vMerge w:val="restart"/>
            <w:shd w:val="clear" w:color="auto" w:fill="auto"/>
            <w:vAlign w:val="center"/>
          </w:tcPr>
          <w:p w14:paraId="0D1E4D6E" w14:textId="77777777" w:rsidR="00C47D56" w:rsidRPr="000E60CF" w:rsidRDefault="00C47D56" w:rsidP="00633296">
            <w:pPr>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14:paraId="5E8D25D0" w14:textId="77777777" w:rsidR="00C47D56" w:rsidRPr="000E60CF" w:rsidRDefault="00C47D56" w:rsidP="00633296">
            <w:pPr>
              <w:rPr>
                <w:rFonts w:ascii="Arial Narrow" w:hAnsi="Arial Narrow"/>
              </w:rPr>
            </w:pPr>
            <w:r w:rsidRPr="000E60CF">
              <w:rPr>
                <w:rFonts w:ascii="Arial Narrow" w:hAnsi="Arial Narrow"/>
              </w:rPr>
              <w:t xml:space="preserve">Niekorzystna struktura bezrobotnych, duży odsetek osób bezrobotnych wśród grup szczególnie wrażliwych na rynku pracy. </w:t>
            </w:r>
          </w:p>
          <w:p w14:paraId="67F086E2" w14:textId="77777777" w:rsidR="00C47D56" w:rsidRPr="000E60CF" w:rsidRDefault="00C47D56" w:rsidP="00633296">
            <w:pPr>
              <w:keepNext/>
              <w:keepLines/>
              <w:rPr>
                <w:rFonts w:ascii="Arial Narrow" w:hAnsi="Arial Narrow"/>
              </w:rPr>
            </w:pPr>
            <w:r w:rsidRPr="000E60CF">
              <w:rPr>
                <w:rFonts w:ascii="Arial Narrow" w:hAnsi="Arial Narrow"/>
              </w:rPr>
              <w:lastRenderedPageBreak/>
              <w:t>Stosunkowo wysoki odsetek ludności korzystającej z pomocy społecznej (15,8%) – średnia dla kraju (8,3%), dla województwa (6,3%).</w:t>
            </w:r>
          </w:p>
          <w:p w14:paraId="117382A4" w14:textId="77777777" w:rsidR="00C47D56" w:rsidRPr="000E60CF" w:rsidRDefault="00C47D56" w:rsidP="00633296">
            <w:pPr>
              <w:keepNext/>
              <w:keepLines/>
              <w:rPr>
                <w:rFonts w:ascii="Arial Narrow" w:hAnsi="Arial Narrow"/>
              </w:rPr>
            </w:pPr>
            <w:r w:rsidRPr="000E60CF">
              <w:rPr>
                <w:rFonts w:ascii="Arial Narrow" w:hAnsi="Arial Narrow"/>
              </w:rPr>
              <w:t xml:space="preserve">Relatywnie wysoka liczba rodzin otrzymujących zasiłki rodzinne. </w:t>
            </w:r>
          </w:p>
          <w:p w14:paraId="17678EB2" w14:textId="77777777" w:rsidR="00C47D56" w:rsidRPr="000E60CF" w:rsidRDefault="00C47D56" w:rsidP="00633296">
            <w:pPr>
              <w:keepNext/>
              <w:keepLines/>
              <w:rPr>
                <w:rFonts w:ascii="Arial Narrow" w:hAnsi="Arial Narrow"/>
              </w:rPr>
            </w:pPr>
            <w:r w:rsidRPr="000E60CF">
              <w:rPr>
                <w:rFonts w:ascii="Arial Narrow" w:hAnsi="Arial Narrow"/>
              </w:rPr>
              <w:t xml:space="preserve">Brak doświadczeń i prowadzonych działań z zakresu ekonomii społecznej. </w:t>
            </w:r>
          </w:p>
          <w:p w14:paraId="7AD9F038" w14:textId="77777777" w:rsidR="00C47D56" w:rsidRDefault="00C47D56" w:rsidP="00633296">
            <w:pPr>
              <w:rPr>
                <w:rFonts w:ascii="Arial Narrow" w:hAnsi="Arial Narrow"/>
              </w:rPr>
            </w:pPr>
            <w:r w:rsidRPr="000E60CF">
              <w:rPr>
                <w:rFonts w:ascii="Arial Narrow" w:hAnsi="Arial Narrow"/>
              </w:rPr>
              <w:t>Brak na terenie LGD miejsca, z którego mogliby korzystać lokalni producenci, mieszkańcy, grupy nieformalne np. KGW, turyści w celu przetworzenia produktów rolnych (brak inkubatora kuchennego)</w:t>
            </w:r>
          </w:p>
          <w:p w14:paraId="15E17EF8" w14:textId="77777777" w:rsidR="00C47D56" w:rsidRDefault="00C47D56" w:rsidP="00633296">
            <w:pPr>
              <w:rPr>
                <w:rFonts w:ascii="Arial Narrow" w:hAnsi="Arial Narrow"/>
              </w:rPr>
            </w:pPr>
            <w:r>
              <w:rPr>
                <w:rFonts w:ascii="Arial Narrow" w:hAnsi="Arial Narrow"/>
              </w:rPr>
              <w:t>Potrzeba zapewnienia stabilności finansowania i funkcjonowania podmiotów ekonomii społecznej, w tym organizacji pozarządowych m.in. poprzez stworzenie miejsca spotkań a także wzmocnienie kompetencyjne organizacji pozarządowych przyczyniające się do prowadzenia odpłatnej działalności statutowej.</w:t>
            </w:r>
          </w:p>
          <w:p w14:paraId="06D0B5DB" w14:textId="77777777" w:rsidR="00C47D56" w:rsidRPr="000E60CF" w:rsidRDefault="00C47D56" w:rsidP="00633296">
            <w:pPr>
              <w:rPr>
                <w:rFonts w:ascii="Arial Narrow" w:hAnsi="Arial Narrow"/>
              </w:rPr>
            </w:pPr>
            <w:r>
              <w:rPr>
                <w:rFonts w:ascii="Arial Narrow" w:hAnsi="Arial Narrow"/>
              </w:rPr>
              <w:t xml:space="preserve">Potrzeba uniezależnienia się podmiotów ekonomii </w:t>
            </w:r>
            <w:r>
              <w:rPr>
                <w:rFonts w:ascii="Arial Narrow" w:hAnsi="Arial Narrow"/>
              </w:rPr>
              <w:lastRenderedPageBreak/>
              <w:t>społecznej, w tym organizacji pozarządowych od publicznych źródeł finansowania.</w:t>
            </w:r>
          </w:p>
        </w:tc>
        <w:tc>
          <w:tcPr>
            <w:tcW w:w="0" w:type="auto"/>
            <w:vMerge/>
            <w:shd w:val="clear" w:color="auto" w:fill="00B050"/>
          </w:tcPr>
          <w:p w14:paraId="0FDD4A29" w14:textId="77777777" w:rsidR="00C47D56" w:rsidRPr="000E60CF" w:rsidRDefault="00C47D56" w:rsidP="00633296">
            <w:pPr>
              <w:rPr>
                <w:rFonts w:ascii="Arial Narrow" w:hAnsi="Arial Narrow"/>
              </w:rPr>
            </w:pPr>
          </w:p>
        </w:tc>
        <w:tc>
          <w:tcPr>
            <w:tcW w:w="0" w:type="auto"/>
            <w:vMerge w:val="restart"/>
            <w:shd w:val="clear" w:color="auto" w:fill="CCFF99"/>
            <w:vAlign w:val="center"/>
          </w:tcPr>
          <w:p w14:paraId="3772B1D4" w14:textId="77777777" w:rsidR="00C47D56" w:rsidRPr="000E60CF" w:rsidRDefault="00C47D56" w:rsidP="00633296">
            <w:pPr>
              <w:rPr>
                <w:rFonts w:ascii="Arial Narrow" w:hAnsi="Arial Narrow"/>
                <w:bCs/>
                <w:iCs/>
              </w:rPr>
            </w:pPr>
            <w:r w:rsidRPr="000E60CF">
              <w:rPr>
                <w:rFonts w:ascii="Arial Narrow" w:hAnsi="Arial Narrow"/>
                <w:b/>
                <w:bCs/>
                <w:iCs/>
              </w:rPr>
              <w:t xml:space="preserve">Cel szczegółowy 1.4. </w:t>
            </w:r>
            <w:r w:rsidRPr="000E60CF">
              <w:rPr>
                <w:rFonts w:ascii="Arial Narrow" w:hAnsi="Arial Narrow"/>
                <w:bCs/>
                <w:iCs/>
              </w:rPr>
              <w:t>Promowanie oraz wsparcie dla tworzenia podmiotów ekonomii społecznej.</w:t>
            </w:r>
          </w:p>
        </w:tc>
        <w:tc>
          <w:tcPr>
            <w:tcW w:w="0" w:type="auto"/>
            <w:shd w:val="clear" w:color="auto" w:fill="CCFF99"/>
            <w:vAlign w:val="center"/>
          </w:tcPr>
          <w:p w14:paraId="461CEEED" w14:textId="77777777" w:rsidR="00C47D56" w:rsidRPr="000E60CF" w:rsidRDefault="00C47D56" w:rsidP="00633296">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0" w:type="auto"/>
            <w:shd w:val="clear" w:color="auto" w:fill="CCFF99"/>
            <w:vAlign w:val="center"/>
          </w:tcPr>
          <w:p w14:paraId="5F06DCED" w14:textId="77777777" w:rsidR="00C47D56" w:rsidRPr="000E60CF" w:rsidRDefault="00C47D56" w:rsidP="00633296">
            <w:pPr>
              <w:rPr>
                <w:rFonts w:ascii="Arial Narrow" w:hAnsi="Arial Narrow"/>
              </w:rPr>
            </w:pPr>
            <w:r w:rsidRPr="000E60CF">
              <w:rPr>
                <w:rFonts w:ascii="Arial Narrow" w:hAnsi="Arial Narrow"/>
              </w:rPr>
              <w:t>5 inicjatyw promujących ekonomię społeczną na terenie LGD</w:t>
            </w:r>
          </w:p>
        </w:tc>
        <w:tc>
          <w:tcPr>
            <w:tcW w:w="0" w:type="auto"/>
            <w:shd w:val="clear" w:color="auto" w:fill="CCFF99"/>
            <w:vAlign w:val="center"/>
          </w:tcPr>
          <w:p w14:paraId="25566058" w14:textId="77777777" w:rsidR="00C47D56" w:rsidRPr="000E60CF" w:rsidRDefault="00C47D56" w:rsidP="00633296">
            <w:pPr>
              <w:rPr>
                <w:rFonts w:ascii="Arial Narrow" w:hAnsi="Arial Narrow"/>
              </w:rPr>
            </w:pPr>
            <w:r w:rsidRPr="000E60CF">
              <w:rPr>
                <w:rFonts w:ascii="Arial Narrow" w:hAnsi="Arial Narrow"/>
              </w:rPr>
              <w:t>160 odbiorców inicjatyw promujących ekonomię społeczną na terenie LGD</w:t>
            </w:r>
          </w:p>
        </w:tc>
        <w:tc>
          <w:tcPr>
            <w:tcW w:w="0" w:type="auto"/>
            <w:vMerge/>
            <w:shd w:val="clear" w:color="auto" w:fill="CCFF99"/>
            <w:textDirection w:val="btLr"/>
            <w:vAlign w:val="center"/>
          </w:tcPr>
          <w:p w14:paraId="7DBAC730"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017877A0" w14:textId="77777777" w:rsidR="00C47D56" w:rsidRPr="000E60CF" w:rsidRDefault="00C47D56" w:rsidP="00633296">
            <w:pPr>
              <w:rPr>
                <w:rFonts w:ascii="Arial Narrow" w:hAnsi="Arial Narrow"/>
              </w:rPr>
            </w:pPr>
          </w:p>
        </w:tc>
      </w:tr>
      <w:tr w:rsidR="00C47D56" w:rsidRPr="000E60CF" w14:paraId="1BF97BA1" w14:textId="77777777" w:rsidTr="00C47D56">
        <w:trPr>
          <w:trHeight w:val="598"/>
          <w:jc w:val="center"/>
        </w:trPr>
        <w:tc>
          <w:tcPr>
            <w:tcW w:w="0" w:type="auto"/>
            <w:vMerge/>
            <w:shd w:val="clear" w:color="auto" w:fill="auto"/>
            <w:vAlign w:val="center"/>
          </w:tcPr>
          <w:p w14:paraId="4761C6F7" w14:textId="77777777" w:rsidR="00C47D56" w:rsidRPr="000E60CF" w:rsidRDefault="00C47D56" w:rsidP="00633296">
            <w:pPr>
              <w:rPr>
                <w:rFonts w:ascii="Arial Narrow" w:hAnsi="Arial Narrow"/>
              </w:rPr>
            </w:pPr>
          </w:p>
        </w:tc>
        <w:tc>
          <w:tcPr>
            <w:tcW w:w="0" w:type="auto"/>
            <w:vMerge/>
            <w:shd w:val="clear" w:color="auto" w:fill="00B050"/>
          </w:tcPr>
          <w:p w14:paraId="0D1AD8B8" w14:textId="77777777" w:rsidR="00C47D56" w:rsidRPr="000E60CF" w:rsidRDefault="00C47D56" w:rsidP="00633296">
            <w:pPr>
              <w:rPr>
                <w:rFonts w:ascii="Arial Narrow" w:hAnsi="Arial Narrow"/>
              </w:rPr>
            </w:pPr>
          </w:p>
        </w:tc>
        <w:tc>
          <w:tcPr>
            <w:tcW w:w="0" w:type="auto"/>
            <w:vMerge/>
            <w:shd w:val="clear" w:color="auto" w:fill="CCFF99"/>
            <w:vAlign w:val="center"/>
          </w:tcPr>
          <w:p w14:paraId="59F8BD0B" w14:textId="77777777" w:rsidR="00C47D56" w:rsidRPr="000E60CF" w:rsidRDefault="00C47D56" w:rsidP="00633296">
            <w:pPr>
              <w:rPr>
                <w:rFonts w:ascii="Arial Narrow" w:hAnsi="Arial Narrow"/>
                <w:bCs/>
                <w:iCs/>
              </w:rPr>
            </w:pPr>
          </w:p>
        </w:tc>
        <w:tc>
          <w:tcPr>
            <w:tcW w:w="0" w:type="auto"/>
            <w:vMerge w:val="restart"/>
            <w:shd w:val="clear" w:color="auto" w:fill="CCFF99"/>
            <w:vAlign w:val="center"/>
          </w:tcPr>
          <w:p w14:paraId="367943A9" w14:textId="77777777" w:rsidR="00C47D56" w:rsidRPr="000E60CF" w:rsidRDefault="00C47D56" w:rsidP="00633296">
            <w:pPr>
              <w:rPr>
                <w:rFonts w:ascii="Arial Narrow" w:hAnsi="Arial Narrow"/>
              </w:rPr>
            </w:pPr>
            <w:r w:rsidRPr="000E60CF">
              <w:rPr>
                <w:rFonts w:ascii="Arial Narrow" w:hAnsi="Arial Narrow"/>
              </w:rPr>
              <w:t>Wymiana doświadczeń oraz budowanie partnerstw w obszarze ekonomii społecznej</w:t>
            </w:r>
          </w:p>
        </w:tc>
        <w:tc>
          <w:tcPr>
            <w:tcW w:w="0" w:type="auto"/>
            <w:shd w:val="clear" w:color="auto" w:fill="CCFF99"/>
            <w:vAlign w:val="center"/>
          </w:tcPr>
          <w:p w14:paraId="65257D1D" w14:textId="77777777" w:rsidR="00C47D56" w:rsidRPr="000E60CF" w:rsidRDefault="00C47D56" w:rsidP="00633296">
            <w:pPr>
              <w:rPr>
                <w:rFonts w:ascii="Arial Narrow" w:hAnsi="Arial Narrow"/>
              </w:rPr>
            </w:pPr>
            <w:r w:rsidRPr="000E60CF">
              <w:rPr>
                <w:rFonts w:ascii="Arial Narrow" w:hAnsi="Arial Narrow"/>
              </w:rPr>
              <w:t>2 wizyty studyjne pozwalające na wymianę doświadczeń w obszarze ekonomii społecznej</w:t>
            </w:r>
          </w:p>
        </w:tc>
        <w:tc>
          <w:tcPr>
            <w:tcW w:w="0" w:type="auto"/>
            <w:shd w:val="clear" w:color="auto" w:fill="CCFF99"/>
            <w:vAlign w:val="center"/>
          </w:tcPr>
          <w:p w14:paraId="6A3DAFC1" w14:textId="77777777" w:rsidR="00C47D56" w:rsidRPr="000E60CF" w:rsidRDefault="00C47D56" w:rsidP="00633296">
            <w:pPr>
              <w:rPr>
                <w:rFonts w:ascii="Arial Narrow" w:hAnsi="Arial Narrow"/>
              </w:rPr>
            </w:pPr>
            <w:r w:rsidRPr="000E60CF">
              <w:rPr>
                <w:rFonts w:ascii="Arial Narrow" w:eastAsia="Calibri" w:hAnsi="Arial Narrow"/>
              </w:rPr>
              <w:t>10 osób, które nabyły nowe kompetencje i doświadczenie w obszarze ekonomii społecznej w wyniku wizyt studyjnych</w:t>
            </w:r>
          </w:p>
        </w:tc>
        <w:tc>
          <w:tcPr>
            <w:tcW w:w="0" w:type="auto"/>
            <w:vMerge/>
            <w:shd w:val="clear" w:color="auto" w:fill="CCFF99"/>
            <w:textDirection w:val="btLr"/>
            <w:vAlign w:val="center"/>
          </w:tcPr>
          <w:p w14:paraId="5B8C605E"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3359ED83" w14:textId="77777777" w:rsidR="00C47D56" w:rsidRPr="000E60CF" w:rsidRDefault="00C47D56" w:rsidP="00633296">
            <w:pPr>
              <w:rPr>
                <w:rFonts w:ascii="Arial Narrow" w:hAnsi="Arial Narrow"/>
              </w:rPr>
            </w:pPr>
          </w:p>
        </w:tc>
      </w:tr>
      <w:tr w:rsidR="00C47D56" w:rsidRPr="000E60CF" w14:paraId="5B25BD06" w14:textId="77777777" w:rsidTr="00C47D56">
        <w:trPr>
          <w:trHeight w:val="1493"/>
          <w:jc w:val="center"/>
        </w:trPr>
        <w:tc>
          <w:tcPr>
            <w:tcW w:w="0" w:type="auto"/>
            <w:vMerge/>
            <w:shd w:val="clear" w:color="auto" w:fill="auto"/>
            <w:vAlign w:val="center"/>
          </w:tcPr>
          <w:p w14:paraId="4D089C70" w14:textId="77777777" w:rsidR="00C47D56" w:rsidRPr="000E60CF" w:rsidRDefault="00C47D56" w:rsidP="00633296">
            <w:pPr>
              <w:rPr>
                <w:rFonts w:ascii="Arial Narrow" w:hAnsi="Arial Narrow"/>
              </w:rPr>
            </w:pPr>
          </w:p>
        </w:tc>
        <w:tc>
          <w:tcPr>
            <w:tcW w:w="0" w:type="auto"/>
            <w:vMerge/>
            <w:shd w:val="clear" w:color="auto" w:fill="00B050"/>
          </w:tcPr>
          <w:p w14:paraId="5E66636E" w14:textId="77777777" w:rsidR="00C47D56" w:rsidRPr="000E60CF" w:rsidRDefault="00C47D56" w:rsidP="00633296">
            <w:pPr>
              <w:rPr>
                <w:rFonts w:ascii="Arial Narrow" w:hAnsi="Arial Narrow"/>
              </w:rPr>
            </w:pPr>
          </w:p>
        </w:tc>
        <w:tc>
          <w:tcPr>
            <w:tcW w:w="0" w:type="auto"/>
            <w:vMerge/>
            <w:shd w:val="clear" w:color="auto" w:fill="CCFF99"/>
            <w:vAlign w:val="center"/>
          </w:tcPr>
          <w:p w14:paraId="19015EA3" w14:textId="77777777" w:rsidR="00C47D56" w:rsidRPr="000E60CF" w:rsidRDefault="00C47D56" w:rsidP="00633296">
            <w:pPr>
              <w:rPr>
                <w:rFonts w:ascii="Arial Narrow" w:hAnsi="Arial Narrow"/>
                <w:bCs/>
                <w:iCs/>
              </w:rPr>
            </w:pPr>
          </w:p>
        </w:tc>
        <w:tc>
          <w:tcPr>
            <w:tcW w:w="0" w:type="auto"/>
            <w:vMerge/>
            <w:tcBorders>
              <w:bottom w:val="nil"/>
            </w:tcBorders>
            <w:shd w:val="clear" w:color="auto" w:fill="CCFF99"/>
            <w:vAlign w:val="center"/>
          </w:tcPr>
          <w:p w14:paraId="6498475D" w14:textId="77777777" w:rsidR="00C47D56" w:rsidRPr="000E60CF" w:rsidRDefault="00C47D56" w:rsidP="00633296">
            <w:pPr>
              <w:rPr>
                <w:rFonts w:ascii="Arial Narrow" w:hAnsi="Arial Narrow"/>
              </w:rPr>
            </w:pPr>
          </w:p>
        </w:tc>
        <w:tc>
          <w:tcPr>
            <w:tcW w:w="0" w:type="auto"/>
            <w:shd w:val="clear" w:color="auto" w:fill="CCFF99"/>
            <w:vAlign w:val="center"/>
          </w:tcPr>
          <w:p w14:paraId="40F6A4CF" w14:textId="77777777" w:rsidR="00C47D56" w:rsidRPr="000E60CF" w:rsidRDefault="00C47D56" w:rsidP="00633296">
            <w:pPr>
              <w:rPr>
                <w:rFonts w:ascii="Arial Narrow" w:hAnsi="Arial Narrow"/>
              </w:rPr>
            </w:pPr>
            <w:r w:rsidRPr="000E60CF">
              <w:rPr>
                <w:rFonts w:ascii="Arial Narrow" w:hAnsi="Arial Narrow"/>
              </w:rPr>
              <w:t>1 spółdzielnia socjalna powstała w ramach wspierania podmiotów ekonomii społecznej</w:t>
            </w:r>
          </w:p>
        </w:tc>
        <w:tc>
          <w:tcPr>
            <w:tcW w:w="0" w:type="auto"/>
            <w:shd w:val="clear" w:color="auto" w:fill="CCFF99"/>
            <w:vAlign w:val="center"/>
          </w:tcPr>
          <w:p w14:paraId="511D73DD" w14:textId="77777777" w:rsidR="00C47D56" w:rsidRPr="000E60CF" w:rsidRDefault="00C47D56" w:rsidP="00633296">
            <w:pPr>
              <w:rPr>
                <w:rFonts w:ascii="Arial Narrow" w:hAnsi="Arial Narrow"/>
              </w:rPr>
            </w:pPr>
            <w:r w:rsidRPr="000E60CF">
              <w:rPr>
                <w:rFonts w:ascii="Arial Narrow" w:hAnsi="Arial Narrow"/>
              </w:rPr>
              <w:t>5 miejsc pracy powstałych w ramach spółdzielni socjalnych na terenie LGD</w:t>
            </w:r>
          </w:p>
        </w:tc>
        <w:tc>
          <w:tcPr>
            <w:tcW w:w="0" w:type="auto"/>
            <w:vMerge/>
            <w:shd w:val="clear" w:color="auto" w:fill="CCFF99"/>
            <w:textDirection w:val="btLr"/>
            <w:vAlign w:val="center"/>
          </w:tcPr>
          <w:p w14:paraId="71F2B6E1"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075ECE87" w14:textId="77777777" w:rsidR="00C47D56" w:rsidRPr="000E60CF" w:rsidRDefault="00C47D56" w:rsidP="00633296">
            <w:pPr>
              <w:rPr>
                <w:rFonts w:ascii="Arial Narrow" w:hAnsi="Arial Narrow"/>
              </w:rPr>
            </w:pPr>
          </w:p>
        </w:tc>
      </w:tr>
      <w:tr w:rsidR="00C47D56" w:rsidRPr="000E60CF" w14:paraId="1372027C" w14:textId="77777777" w:rsidTr="00C47D56">
        <w:trPr>
          <w:trHeight w:val="1493"/>
          <w:jc w:val="center"/>
        </w:trPr>
        <w:tc>
          <w:tcPr>
            <w:tcW w:w="0" w:type="auto"/>
            <w:vMerge/>
            <w:shd w:val="clear" w:color="auto" w:fill="auto"/>
            <w:vAlign w:val="center"/>
          </w:tcPr>
          <w:p w14:paraId="51D180EC" w14:textId="77777777" w:rsidR="00C47D56" w:rsidRPr="000E60CF" w:rsidRDefault="00C47D56" w:rsidP="00633296">
            <w:pPr>
              <w:rPr>
                <w:rFonts w:ascii="Arial Narrow" w:hAnsi="Arial Narrow"/>
              </w:rPr>
            </w:pPr>
          </w:p>
        </w:tc>
        <w:tc>
          <w:tcPr>
            <w:tcW w:w="0" w:type="auto"/>
            <w:vMerge/>
            <w:shd w:val="clear" w:color="auto" w:fill="00B050"/>
          </w:tcPr>
          <w:p w14:paraId="6D4BAD3B" w14:textId="77777777" w:rsidR="00C47D56" w:rsidRPr="000E60CF" w:rsidRDefault="00C47D56" w:rsidP="00633296">
            <w:pPr>
              <w:rPr>
                <w:rFonts w:ascii="Arial Narrow" w:hAnsi="Arial Narrow"/>
              </w:rPr>
            </w:pPr>
          </w:p>
        </w:tc>
        <w:tc>
          <w:tcPr>
            <w:tcW w:w="0" w:type="auto"/>
            <w:vMerge/>
            <w:shd w:val="clear" w:color="auto" w:fill="CCFF99"/>
            <w:vAlign w:val="center"/>
          </w:tcPr>
          <w:p w14:paraId="0B41A5ED" w14:textId="77777777" w:rsidR="00C47D56" w:rsidRPr="000E60CF" w:rsidRDefault="00C47D56" w:rsidP="00633296">
            <w:pPr>
              <w:rPr>
                <w:rFonts w:ascii="Arial Narrow" w:hAnsi="Arial Narrow"/>
                <w:bCs/>
                <w:iCs/>
              </w:rPr>
            </w:pPr>
          </w:p>
        </w:tc>
        <w:tc>
          <w:tcPr>
            <w:tcW w:w="0" w:type="auto"/>
            <w:tcBorders>
              <w:top w:val="nil"/>
            </w:tcBorders>
            <w:shd w:val="clear" w:color="auto" w:fill="CCFF99"/>
            <w:vAlign w:val="center"/>
          </w:tcPr>
          <w:p w14:paraId="70872161" w14:textId="77777777" w:rsidR="00C47D56" w:rsidRPr="000E60CF" w:rsidRDefault="00C47D56" w:rsidP="00633296">
            <w:pPr>
              <w:rPr>
                <w:rFonts w:ascii="Arial Narrow" w:hAnsi="Arial Narrow"/>
              </w:rPr>
            </w:pPr>
          </w:p>
        </w:tc>
        <w:tc>
          <w:tcPr>
            <w:tcW w:w="0" w:type="auto"/>
            <w:shd w:val="clear" w:color="auto" w:fill="CCFF99"/>
            <w:vAlign w:val="center"/>
          </w:tcPr>
          <w:p w14:paraId="0B186D7E" w14:textId="77777777" w:rsidR="00C47D56" w:rsidRPr="000E60CF" w:rsidRDefault="00C47D56" w:rsidP="00633296">
            <w:pPr>
              <w:rPr>
                <w:rFonts w:ascii="Arial Narrow" w:hAnsi="Arial Narrow"/>
              </w:rPr>
            </w:pPr>
            <w:r w:rsidRPr="000E60CF">
              <w:rPr>
                <w:rFonts w:ascii="Arial Narrow" w:hAnsi="Arial Narrow"/>
              </w:rPr>
              <w:t xml:space="preserve">1 projekt współpracy międzynarodowej; 5 LGD uczestniczących w projektach współpracy międzynarodowej </w:t>
            </w:r>
          </w:p>
        </w:tc>
        <w:tc>
          <w:tcPr>
            <w:tcW w:w="0" w:type="auto"/>
            <w:shd w:val="clear" w:color="auto" w:fill="CCFF99"/>
            <w:vAlign w:val="center"/>
          </w:tcPr>
          <w:p w14:paraId="432D39F0" w14:textId="77777777" w:rsidR="00C47D56" w:rsidRPr="000E60CF" w:rsidRDefault="00C47D56" w:rsidP="00633296">
            <w:pPr>
              <w:rPr>
                <w:rFonts w:ascii="Arial Narrow" w:hAnsi="Arial Narrow"/>
              </w:rPr>
            </w:pPr>
            <w:r w:rsidRPr="000E60CF">
              <w:rPr>
                <w:rFonts w:ascii="Arial Narrow" w:hAnsi="Arial Narrow"/>
              </w:rPr>
              <w:t>1 projekt skierowany do następujących grup docelowych: członkowie LGD, osoby zainteresowane włączeniem się w Ekonomię Społeczną i tworzenie podmiotów ekonomii społecznej</w:t>
            </w:r>
          </w:p>
        </w:tc>
        <w:tc>
          <w:tcPr>
            <w:tcW w:w="0" w:type="auto"/>
            <w:vMerge/>
            <w:shd w:val="clear" w:color="auto" w:fill="CCFF99"/>
            <w:textDirection w:val="btLr"/>
            <w:vAlign w:val="center"/>
          </w:tcPr>
          <w:p w14:paraId="39148ABF"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641BA411" w14:textId="77777777" w:rsidR="00C47D56" w:rsidRPr="000E60CF" w:rsidRDefault="00C47D56" w:rsidP="00633296">
            <w:pPr>
              <w:rPr>
                <w:rFonts w:ascii="Arial Narrow" w:hAnsi="Arial Narrow"/>
              </w:rPr>
            </w:pPr>
          </w:p>
        </w:tc>
      </w:tr>
      <w:tr w:rsidR="00C47D56" w:rsidRPr="000E60CF" w14:paraId="607E410E" w14:textId="77777777" w:rsidTr="00C47D56">
        <w:trPr>
          <w:trHeight w:val="532"/>
          <w:jc w:val="center"/>
        </w:trPr>
        <w:tc>
          <w:tcPr>
            <w:tcW w:w="0" w:type="auto"/>
            <w:vMerge/>
            <w:shd w:val="clear" w:color="auto" w:fill="auto"/>
            <w:vAlign w:val="center"/>
          </w:tcPr>
          <w:p w14:paraId="17D60E84" w14:textId="77777777" w:rsidR="00C47D56" w:rsidRPr="000E60CF" w:rsidRDefault="00C47D56" w:rsidP="00633296">
            <w:pPr>
              <w:rPr>
                <w:rFonts w:ascii="Arial Narrow" w:hAnsi="Arial Narrow"/>
              </w:rPr>
            </w:pPr>
          </w:p>
        </w:tc>
        <w:tc>
          <w:tcPr>
            <w:tcW w:w="0" w:type="auto"/>
            <w:vMerge/>
            <w:shd w:val="clear" w:color="auto" w:fill="00B050"/>
          </w:tcPr>
          <w:p w14:paraId="09F78BAA" w14:textId="77777777" w:rsidR="00C47D56" w:rsidRPr="000E60CF" w:rsidRDefault="00C47D56" w:rsidP="00633296">
            <w:pPr>
              <w:rPr>
                <w:rFonts w:ascii="Arial Narrow" w:hAnsi="Arial Narrow"/>
              </w:rPr>
            </w:pPr>
          </w:p>
        </w:tc>
        <w:tc>
          <w:tcPr>
            <w:tcW w:w="0" w:type="auto"/>
            <w:vMerge/>
            <w:shd w:val="clear" w:color="auto" w:fill="CCFF99"/>
            <w:vAlign w:val="center"/>
          </w:tcPr>
          <w:p w14:paraId="78B5A496" w14:textId="77777777" w:rsidR="00C47D56" w:rsidRPr="000E60CF" w:rsidRDefault="00C47D56" w:rsidP="00633296">
            <w:pPr>
              <w:rPr>
                <w:rFonts w:ascii="Arial Narrow" w:hAnsi="Arial Narrow"/>
                <w:bCs/>
                <w:iCs/>
              </w:rPr>
            </w:pPr>
          </w:p>
        </w:tc>
        <w:tc>
          <w:tcPr>
            <w:tcW w:w="0" w:type="auto"/>
            <w:shd w:val="clear" w:color="auto" w:fill="CCFF99"/>
            <w:vAlign w:val="center"/>
          </w:tcPr>
          <w:p w14:paraId="6B7818A8" w14:textId="77777777" w:rsidR="00C47D56" w:rsidRPr="000E60CF" w:rsidRDefault="00C47D56" w:rsidP="00633296">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0" w:type="auto"/>
            <w:shd w:val="clear" w:color="auto" w:fill="CCFF99"/>
            <w:vAlign w:val="center"/>
          </w:tcPr>
          <w:p w14:paraId="7956E322" w14:textId="77777777" w:rsidR="00C47D56" w:rsidRPr="000E60CF" w:rsidRDefault="00C47D56" w:rsidP="00633296">
            <w:pPr>
              <w:rPr>
                <w:rFonts w:ascii="Arial Narrow" w:hAnsi="Arial Narrow"/>
              </w:rPr>
            </w:pPr>
            <w:r w:rsidRPr="000E60CF">
              <w:rPr>
                <w:rFonts w:ascii="Arial Narrow" w:hAnsi="Arial Narrow"/>
              </w:rPr>
              <w:t>1 centrum przetwórstwa lokalnego</w:t>
            </w:r>
          </w:p>
        </w:tc>
        <w:tc>
          <w:tcPr>
            <w:tcW w:w="0" w:type="auto"/>
            <w:shd w:val="clear" w:color="auto" w:fill="CCFF99"/>
            <w:vAlign w:val="center"/>
          </w:tcPr>
          <w:p w14:paraId="1554842B" w14:textId="77777777" w:rsidR="00C47D56" w:rsidRDefault="00C47D56" w:rsidP="00633296">
            <w:pPr>
              <w:ind w:right="-246"/>
              <w:rPr>
                <w:rFonts w:ascii="Arial Narrow" w:hAnsi="Arial Narrow"/>
              </w:rPr>
            </w:pPr>
            <w:r w:rsidRPr="000E60CF">
              <w:rPr>
                <w:rFonts w:ascii="Arial Narrow" w:hAnsi="Arial Narrow"/>
              </w:rPr>
              <w:t>11 podmiotów korzystających z infrastruktury służącej przetwarzaniu produktów rolnych</w:t>
            </w:r>
            <w:r>
              <w:rPr>
                <w:rFonts w:ascii="Arial Narrow" w:hAnsi="Arial Narrow"/>
              </w:rPr>
              <w:br/>
            </w:r>
            <w:r>
              <w:rPr>
                <w:rFonts w:ascii="Arial Narrow" w:hAnsi="Arial Narrow"/>
              </w:rPr>
              <w:br/>
            </w:r>
          </w:p>
          <w:p w14:paraId="665F1FFD" w14:textId="77777777" w:rsidR="00C47D56" w:rsidRDefault="00C47D56" w:rsidP="00633296">
            <w:pPr>
              <w:ind w:right="-246"/>
              <w:rPr>
                <w:rFonts w:ascii="Arial Narrow" w:hAnsi="Arial Narrow"/>
              </w:rPr>
            </w:pPr>
          </w:p>
          <w:p w14:paraId="6A5B19DB" w14:textId="77777777" w:rsidR="00C47D56" w:rsidRPr="000E60CF" w:rsidRDefault="00C47D56" w:rsidP="00633296">
            <w:pPr>
              <w:ind w:right="-246"/>
              <w:rPr>
                <w:rFonts w:ascii="Arial Narrow" w:hAnsi="Arial Narrow"/>
              </w:rPr>
            </w:pPr>
          </w:p>
        </w:tc>
        <w:tc>
          <w:tcPr>
            <w:tcW w:w="0" w:type="auto"/>
            <w:vMerge/>
            <w:shd w:val="clear" w:color="auto" w:fill="CCFF99"/>
            <w:textDirection w:val="btLr"/>
            <w:vAlign w:val="center"/>
          </w:tcPr>
          <w:p w14:paraId="43FBC472"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2CAC13BF" w14:textId="77777777" w:rsidR="00C47D56" w:rsidRPr="000E60CF" w:rsidRDefault="00C47D56" w:rsidP="00633296">
            <w:pPr>
              <w:rPr>
                <w:rFonts w:ascii="Arial Narrow" w:hAnsi="Arial Narrow"/>
              </w:rPr>
            </w:pPr>
          </w:p>
        </w:tc>
      </w:tr>
      <w:tr w:rsidR="00C47D56" w:rsidRPr="000E60CF" w14:paraId="3610C4FD" w14:textId="77777777" w:rsidTr="00C47D56">
        <w:trPr>
          <w:trHeight w:val="532"/>
          <w:jc w:val="center"/>
        </w:trPr>
        <w:tc>
          <w:tcPr>
            <w:tcW w:w="0" w:type="auto"/>
            <w:vMerge/>
            <w:shd w:val="clear" w:color="auto" w:fill="auto"/>
            <w:vAlign w:val="center"/>
          </w:tcPr>
          <w:p w14:paraId="6692988A" w14:textId="77777777" w:rsidR="00C47D56" w:rsidRPr="000E60CF" w:rsidRDefault="00C47D56" w:rsidP="00633296">
            <w:pPr>
              <w:rPr>
                <w:rFonts w:ascii="Arial Narrow" w:hAnsi="Arial Narrow"/>
              </w:rPr>
            </w:pPr>
          </w:p>
        </w:tc>
        <w:tc>
          <w:tcPr>
            <w:tcW w:w="0" w:type="auto"/>
            <w:shd w:val="clear" w:color="auto" w:fill="00B050"/>
          </w:tcPr>
          <w:p w14:paraId="20F2D9E6" w14:textId="77777777" w:rsidR="00C47D56" w:rsidRPr="000E60CF" w:rsidRDefault="00C47D56" w:rsidP="00633296">
            <w:pPr>
              <w:rPr>
                <w:rFonts w:ascii="Arial Narrow" w:hAnsi="Arial Narrow"/>
              </w:rPr>
            </w:pPr>
          </w:p>
        </w:tc>
        <w:tc>
          <w:tcPr>
            <w:tcW w:w="0" w:type="auto"/>
            <w:shd w:val="clear" w:color="auto" w:fill="CCFF99"/>
            <w:vAlign w:val="center"/>
          </w:tcPr>
          <w:p w14:paraId="1F9E1862" w14:textId="77777777" w:rsidR="00C47D56" w:rsidRPr="000E60CF" w:rsidRDefault="00C47D56" w:rsidP="00633296">
            <w:pPr>
              <w:rPr>
                <w:rFonts w:ascii="Arial Narrow" w:hAnsi="Arial Narrow"/>
                <w:bCs/>
                <w:iCs/>
              </w:rPr>
            </w:pPr>
          </w:p>
        </w:tc>
        <w:tc>
          <w:tcPr>
            <w:tcW w:w="0" w:type="auto"/>
            <w:shd w:val="clear" w:color="auto" w:fill="CCFF99"/>
            <w:vAlign w:val="center"/>
          </w:tcPr>
          <w:p w14:paraId="0F1A3A8D" w14:textId="77777777" w:rsidR="00C47D56" w:rsidRPr="000E60CF" w:rsidRDefault="00C47D56" w:rsidP="00633296">
            <w:pPr>
              <w:rPr>
                <w:rFonts w:ascii="Arial Narrow" w:hAnsi="Arial Narrow"/>
              </w:rPr>
            </w:pPr>
            <w:r>
              <w:rPr>
                <w:rFonts w:ascii="Arial Narrow" w:hAnsi="Arial Narrow"/>
              </w:rPr>
              <w:t>Wsparcie podmiotów ekonomii społecznej (organizacji pozarządowych)</w:t>
            </w:r>
          </w:p>
        </w:tc>
        <w:tc>
          <w:tcPr>
            <w:tcW w:w="0" w:type="auto"/>
            <w:shd w:val="clear" w:color="auto" w:fill="CCFF99"/>
            <w:vAlign w:val="center"/>
          </w:tcPr>
          <w:p w14:paraId="7C44E99E" w14:textId="77777777" w:rsidR="00C47D56" w:rsidRPr="000E60CF" w:rsidRDefault="00C47D56" w:rsidP="00633296">
            <w:pPr>
              <w:rPr>
                <w:rFonts w:ascii="Arial Narrow" w:hAnsi="Arial Narrow"/>
              </w:rPr>
            </w:pPr>
            <w:r>
              <w:rPr>
                <w:rFonts w:ascii="Arial Narrow" w:hAnsi="Arial Narrow"/>
              </w:rPr>
              <w:t>1 centrum organizacji pozarządowych ; 6 inicjatyw podejmowanych w ramach utworzonego centrum organizacji pozarządowych</w:t>
            </w:r>
          </w:p>
        </w:tc>
        <w:tc>
          <w:tcPr>
            <w:tcW w:w="0" w:type="auto"/>
            <w:shd w:val="clear" w:color="auto" w:fill="CCFF99"/>
            <w:vAlign w:val="center"/>
          </w:tcPr>
          <w:p w14:paraId="7AC34DA7" w14:textId="77777777" w:rsidR="00C47D56" w:rsidRPr="000E60CF" w:rsidRDefault="00C47D56" w:rsidP="00633296">
            <w:pPr>
              <w:ind w:right="-246" w:hanging="51"/>
              <w:rPr>
                <w:rFonts w:ascii="Arial Narrow" w:hAnsi="Arial Narrow"/>
              </w:rPr>
            </w:pPr>
            <w:r>
              <w:rPr>
                <w:rFonts w:ascii="Arial Narrow" w:hAnsi="Arial Narrow"/>
              </w:rPr>
              <w:t>5 podmiotów korzystających z centrum organizacji pozarządowych; 120 osób uczestniczących w inicjatywach podejmowanych w ramach utworzonego centrum organizacji pozarządowych</w:t>
            </w:r>
          </w:p>
        </w:tc>
        <w:tc>
          <w:tcPr>
            <w:tcW w:w="0" w:type="auto"/>
            <w:shd w:val="clear" w:color="auto" w:fill="CCFF99"/>
            <w:textDirection w:val="btLr"/>
            <w:vAlign w:val="center"/>
          </w:tcPr>
          <w:p w14:paraId="3186F83B" w14:textId="77777777" w:rsidR="00C47D56" w:rsidRPr="000E60CF" w:rsidRDefault="00C47D56" w:rsidP="00633296">
            <w:pPr>
              <w:ind w:left="113" w:right="113"/>
              <w:jc w:val="center"/>
              <w:rPr>
                <w:rFonts w:ascii="Arial Narrow" w:hAnsi="Arial Narrow"/>
              </w:rPr>
            </w:pPr>
          </w:p>
        </w:tc>
        <w:tc>
          <w:tcPr>
            <w:tcW w:w="0" w:type="auto"/>
            <w:shd w:val="clear" w:color="auto" w:fill="auto"/>
          </w:tcPr>
          <w:p w14:paraId="21EDACF4" w14:textId="77777777" w:rsidR="00C47D56" w:rsidRPr="000E60CF" w:rsidRDefault="00C47D56" w:rsidP="00633296">
            <w:pPr>
              <w:rPr>
                <w:rFonts w:ascii="Arial Narrow" w:hAnsi="Arial Narrow"/>
              </w:rPr>
            </w:pPr>
          </w:p>
        </w:tc>
      </w:tr>
      <w:tr w:rsidR="00C47D56" w:rsidRPr="000E60CF" w14:paraId="68E4C18D" w14:textId="77777777" w:rsidTr="00C47D56">
        <w:trPr>
          <w:trHeight w:val="990"/>
          <w:jc w:val="center"/>
        </w:trPr>
        <w:tc>
          <w:tcPr>
            <w:tcW w:w="0" w:type="auto"/>
            <w:vMerge w:val="restart"/>
            <w:shd w:val="clear" w:color="auto" w:fill="auto"/>
            <w:vAlign w:val="center"/>
          </w:tcPr>
          <w:p w14:paraId="3C61E82A" w14:textId="77777777" w:rsidR="00C47D56" w:rsidRPr="000E60CF" w:rsidRDefault="00C47D56" w:rsidP="00633296">
            <w:pPr>
              <w:rPr>
                <w:rFonts w:ascii="Arial Narrow" w:hAnsi="Arial Narrow"/>
              </w:rPr>
            </w:pPr>
            <w:r w:rsidRPr="000E60CF">
              <w:rPr>
                <w:rFonts w:ascii="Arial Narrow" w:hAnsi="Arial Narrow"/>
              </w:rPr>
              <w:t>Niewykorzystany potencjał i brak zagospodarowania zbiorników wodnych na terenie LGD pod cele rekreacyjne i sportowe;</w:t>
            </w:r>
          </w:p>
          <w:p w14:paraId="13146D53" w14:textId="77777777" w:rsidR="00C47D56" w:rsidRPr="000E60CF" w:rsidRDefault="00C47D56" w:rsidP="00633296">
            <w:pPr>
              <w:rPr>
                <w:rFonts w:ascii="Arial Narrow" w:hAnsi="Arial Narrow"/>
                <w:b/>
              </w:rPr>
            </w:pPr>
            <w:r w:rsidRPr="000E60CF">
              <w:rPr>
                <w:rFonts w:ascii="Arial Narrow" w:hAnsi="Arial Narrow"/>
              </w:rPr>
              <w:t xml:space="preserve">Brak wyraźnego centrum ruchu turystycznego, głównego, rozpoznawalnego i wypromowanego produktu turystycznego. </w:t>
            </w:r>
          </w:p>
          <w:p w14:paraId="11B2C95E" w14:textId="77777777" w:rsidR="00C47D56" w:rsidRPr="000E60CF" w:rsidRDefault="00C47D56" w:rsidP="00633296">
            <w:pPr>
              <w:rPr>
                <w:rFonts w:ascii="Arial Narrow" w:hAnsi="Arial Narrow"/>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w:t>
            </w:r>
          </w:p>
          <w:p w14:paraId="12E3E82E" w14:textId="77777777" w:rsidR="00C47D56" w:rsidRPr="000E60CF" w:rsidRDefault="00C47D56" w:rsidP="00633296">
            <w:pPr>
              <w:rPr>
                <w:rFonts w:ascii="Arial Narrow" w:hAnsi="Arial Narrow"/>
                <w:b/>
              </w:rPr>
            </w:pPr>
            <w:r w:rsidRPr="000E60CF">
              <w:rPr>
                <w:rFonts w:ascii="Arial Narrow" w:hAnsi="Arial Narrow"/>
              </w:rPr>
              <w:t>Niewystarczająca informacja o lokalach gastronomicznych na portalach informacyjnych i serwisach społecznościowych.</w:t>
            </w:r>
            <w:r w:rsidRPr="000E60CF">
              <w:rPr>
                <w:rFonts w:ascii="Arial Narrow" w:hAnsi="Arial Narrow"/>
                <w:b/>
              </w:rPr>
              <w:t xml:space="preserve"> </w:t>
            </w:r>
          </w:p>
          <w:p w14:paraId="4C4ED5B2" w14:textId="77777777" w:rsidR="00C47D56" w:rsidRPr="000E60CF" w:rsidRDefault="00C47D56" w:rsidP="00633296">
            <w:pPr>
              <w:rPr>
                <w:rFonts w:ascii="Arial Narrow" w:hAnsi="Arial Narrow"/>
              </w:rPr>
            </w:pPr>
            <w:r w:rsidRPr="000E60CF">
              <w:rPr>
                <w:rFonts w:ascii="Arial Narrow" w:hAnsi="Arial Narrow"/>
              </w:rPr>
              <w:t>Powstawanie nowych obiektów sportowo-rekreacyjnych</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przy </w:t>
            </w:r>
            <w:r w:rsidRPr="000E60CF">
              <w:rPr>
                <w:rFonts w:ascii="Arial Narrow" w:hAnsi="Arial Narrow"/>
              </w:rPr>
              <w:lastRenderedPageBreak/>
              <w:t xml:space="preserve">równoczesnych potrzebach zgłaszanych przez mieszkańców w tym obszarze – konieczność lepszej promocji i informacji oraz stałej rozbudowy infrastruktury na terenie poszczególnych miejscowości LGD. </w:t>
            </w:r>
          </w:p>
          <w:p w14:paraId="0768F538" w14:textId="77777777" w:rsidR="00C47D56" w:rsidRPr="000E60CF" w:rsidRDefault="00C47D56" w:rsidP="00633296">
            <w:pPr>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(1,7% wszystkich zarejestrowanych podmiotów gospodarczych w sekcjach PKD).</w:t>
            </w:r>
          </w:p>
          <w:p w14:paraId="609419DE" w14:textId="77777777" w:rsidR="00C47D56" w:rsidRPr="000E60CF" w:rsidRDefault="00C47D56" w:rsidP="00633296">
            <w:pPr>
              <w:rPr>
                <w:rFonts w:ascii="Arial Narrow" w:hAnsi="Arial Narrow"/>
              </w:rPr>
            </w:pPr>
            <w:r w:rsidRPr="000E60CF">
              <w:rPr>
                <w:rFonts w:ascii="Arial Narrow" w:hAnsi="Arial Narrow"/>
              </w:rPr>
              <w:t>Stosunkowo niewielka liczba miejsc noclegowych (430 miejsc noclegowych w 22 obiektach).</w:t>
            </w:r>
          </w:p>
          <w:p w14:paraId="2CB14027" w14:textId="77777777" w:rsidR="00C47D56" w:rsidRPr="000E60CF" w:rsidRDefault="00C47D56" w:rsidP="00633296">
            <w:pPr>
              <w:rPr>
                <w:rFonts w:ascii="Arial Narrow" w:hAnsi="Arial Narrow"/>
              </w:rPr>
            </w:pPr>
            <w:r w:rsidRPr="000E60CF">
              <w:rPr>
                <w:rFonts w:ascii="Arial Narrow" w:hAnsi="Arial Narrow"/>
              </w:rPr>
              <w:t>Oczekiwania ponad ¼ badanych mieszkańców z terenu LGD wsparcia dla tworzenia szlaków turystycznych i historycznych (w tym szlaków rowerowych), wspierania agroturystyki (18%) oraz imprez i wydarzeń lokalnych (17%).</w:t>
            </w:r>
          </w:p>
          <w:p w14:paraId="26F6DE3A" w14:textId="77777777" w:rsidR="00C47D56" w:rsidRPr="000E60CF" w:rsidRDefault="00C47D56" w:rsidP="00633296">
            <w:pPr>
              <w:rPr>
                <w:rFonts w:ascii="Arial Narrow" w:hAnsi="Arial Narrow"/>
              </w:rPr>
            </w:pPr>
            <w:r w:rsidRPr="000E60CF">
              <w:rPr>
                <w:rFonts w:ascii="Arial Narrow" w:hAnsi="Arial Narrow"/>
              </w:rPr>
              <w:t xml:space="preserve">Słaba rozpoznawalność gmin z ternu LGD jako </w:t>
            </w:r>
            <w:r w:rsidRPr="000E60CF">
              <w:rPr>
                <w:rFonts w:ascii="Arial Narrow" w:hAnsi="Arial Narrow"/>
              </w:rPr>
              <w:lastRenderedPageBreak/>
              <w:t>ośrodka turystycznego w skali regionalnej i ponadregionalnej, lub postrzeganie jej jako mało atrakcyjnej. Potrzeba lepszej promocji i współpracy w zakresie oferty turystycznej.</w:t>
            </w:r>
          </w:p>
          <w:p w14:paraId="67B82A8A" w14:textId="77777777" w:rsidR="00C47D56" w:rsidRPr="000E60CF" w:rsidRDefault="00C47D56" w:rsidP="00633296">
            <w:pPr>
              <w:rPr>
                <w:rFonts w:ascii="Arial Narrow" w:hAnsi="Arial Narrow"/>
              </w:rPr>
            </w:pPr>
            <w:r w:rsidRPr="000E60CF">
              <w:rPr>
                <w:rFonts w:ascii="Arial Narrow" w:hAnsi="Arial Narrow"/>
              </w:rPr>
              <w:t xml:space="preserve">Dostęp do klienta lokalnego rynku turystycznego - korzystne położenie względem innych, atrakcyjnych turystycznie miejscowości w powiecie i regionie. Potrzeba działań mających na celu przejęcie części ruchu turystycznego z sąsiednich obszarów lub wspólne budowanie turystycznej marki. </w:t>
            </w:r>
          </w:p>
        </w:tc>
        <w:tc>
          <w:tcPr>
            <w:tcW w:w="0" w:type="auto"/>
            <w:vMerge w:val="restart"/>
            <w:shd w:val="clear" w:color="auto" w:fill="8496B0" w:themeFill="text2" w:themeFillTint="99"/>
            <w:textDirection w:val="btLr"/>
          </w:tcPr>
          <w:p w14:paraId="1F44D750" w14:textId="77777777" w:rsidR="00C47D56" w:rsidRPr="000E60CF" w:rsidRDefault="00C47D56" w:rsidP="00633296">
            <w:pPr>
              <w:ind w:left="113" w:right="113"/>
              <w:jc w:val="center"/>
              <w:rPr>
                <w:rFonts w:ascii="Arial Narrow" w:hAnsi="Arial Narrow"/>
                <w:b/>
              </w:rPr>
            </w:pPr>
            <w:r w:rsidRPr="000E60CF">
              <w:rPr>
                <w:rFonts w:ascii="Arial Narrow" w:hAnsi="Arial Narrow"/>
                <w:b/>
                <w:bCs/>
              </w:rPr>
              <w:lastRenderedPageBreak/>
              <w:t>Cel ogólny</w:t>
            </w:r>
            <w:r w:rsidRPr="000E60CF">
              <w:rPr>
                <w:rFonts w:ascii="Arial Narrow" w:hAnsi="Arial Narrow"/>
                <w:b/>
                <w:bCs/>
                <w:color w:val="000000"/>
              </w:rPr>
              <w:t xml:space="preserve"> 2. Rozwój turystyki, kultury i rekreacji na obszarze LGD</w:t>
            </w:r>
          </w:p>
        </w:tc>
        <w:tc>
          <w:tcPr>
            <w:tcW w:w="0" w:type="auto"/>
            <w:vMerge w:val="restart"/>
            <w:shd w:val="clear" w:color="auto" w:fill="B4C6E7" w:themeFill="accent1" w:themeFillTint="66"/>
            <w:vAlign w:val="center"/>
          </w:tcPr>
          <w:p w14:paraId="2F04D01C" w14:textId="77777777" w:rsidR="00C47D56" w:rsidRPr="000E60CF" w:rsidRDefault="00C47D56" w:rsidP="00633296">
            <w:pPr>
              <w:rPr>
                <w:rFonts w:ascii="Arial Narrow" w:hAnsi="Arial Narrow"/>
              </w:rPr>
            </w:pPr>
            <w:r w:rsidRPr="000E60CF">
              <w:rPr>
                <w:rFonts w:ascii="Arial Narrow" w:hAnsi="Arial Narrow"/>
                <w:b/>
                <w:bCs/>
                <w:iCs/>
              </w:rPr>
              <w:t>Cel szczegółowy 2.1.</w:t>
            </w:r>
            <w:r w:rsidRPr="000E60CF">
              <w:rPr>
                <w:rFonts w:ascii="Arial Narrow" w:hAnsi="Arial Narrow"/>
                <w:bCs/>
                <w:iCs/>
              </w:rPr>
              <w:t xml:space="preserve"> Rozbudowa oferty turystyki aktywnej i rekreacji bazującej na lokalnych potencjałach przyczyniająca się do utrzymania lub utworzenie miejsc pracy.</w:t>
            </w:r>
          </w:p>
        </w:tc>
        <w:tc>
          <w:tcPr>
            <w:tcW w:w="0" w:type="auto"/>
            <w:vMerge w:val="restart"/>
            <w:shd w:val="clear" w:color="auto" w:fill="B4C6E7" w:themeFill="accent1" w:themeFillTint="66"/>
            <w:vAlign w:val="center"/>
          </w:tcPr>
          <w:p w14:paraId="66B096EA" w14:textId="77777777" w:rsidR="00C47D56" w:rsidRPr="000E60CF" w:rsidRDefault="00C47D56" w:rsidP="00633296">
            <w:pPr>
              <w:rPr>
                <w:rFonts w:ascii="Arial Narrow" w:hAnsi="Arial Narrow"/>
              </w:rPr>
            </w:pPr>
            <w:r w:rsidRPr="000E60CF">
              <w:rPr>
                <w:rFonts w:ascii="Arial Narrow" w:hAnsi="Arial Narrow"/>
              </w:rPr>
              <w:t xml:space="preserve">Budowa lub modernizacja </w:t>
            </w:r>
            <w:r w:rsidRPr="007105AA">
              <w:rPr>
                <w:rFonts w:ascii="Arial Narrow" w:hAnsi="Arial Narrow"/>
              </w:rPr>
              <w:t xml:space="preserve">istniejącej bazy i infrastruktury bazującej na lokalnych potencjałach, sprzyjającej aktywnemu wypoczynkowi </w:t>
            </w:r>
            <w:r w:rsidRPr="000E60CF">
              <w:rPr>
                <w:rFonts w:ascii="Arial Narrow" w:hAnsi="Arial Narrow"/>
              </w:rPr>
              <w:t>mieszkańców i turystów.</w:t>
            </w:r>
          </w:p>
        </w:tc>
        <w:tc>
          <w:tcPr>
            <w:tcW w:w="0" w:type="auto"/>
            <w:vMerge w:val="restart"/>
            <w:shd w:val="clear" w:color="auto" w:fill="B4C6E7" w:themeFill="accent1" w:themeFillTint="66"/>
            <w:vAlign w:val="center"/>
          </w:tcPr>
          <w:p w14:paraId="1F9A798F" w14:textId="77777777" w:rsidR="00C47D56" w:rsidRPr="001E762F" w:rsidRDefault="00C47D56" w:rsidP="00633296">
            <w:pPr>
              <w:rPr>
                <w:rFonts w:ascii="Arial Narrow" w:hAnsi="Arial Narrow"/>
              </w:rPr>
            </w:pPr>
            <w:r w:rsidRPr="001E762F">
              <w:rPr>
                <w:rFonts w:ascii="Arial Narrow" w:hAnsi="Arial Narrow"/>
              </w:rPr>
              <w:t>18 nowych lub zmodernizowanych obiektów infrastruktury turystycznej i rekreacyjnej bazującej na lokalnych potencjałach</w:t>
            </w:r>
          </w:p>
          <w:p w14:paraId="043621AB" w14:textId="77777777" w:rsidR="00C47D56" w:rsidRPr="001E762F" w:rsidRDefault="00C47D56" w:rsidP="00633296">
            <w:pPr>
              <w:rPr>
                <w:rFonts w:ascii="Arial Narrow" w:hAnsi="Arial Narrow"/>
              </w:rPr>
            </w:pPr>
          </w:p>
        </w:tc>
        <w:tc>
          <w:tcPr>
            <w:tcW w:w="0" w:type="auto"/>
            <w:shd w:val="clear" w:color="auto" w:fill="B4C6E7" w:themeFill="accent1" w:themeFillTint="66"/>
            <w:vAlign w:val="center"/>
          </w:tcPr>
          <w:p w14:paraId="2BB651DF" w14:textId="77777777" w:rsidR="00C47D56" w:rsidRPr="001E762F" w:rsidRDefault="00C47D56" w:rsidP="00633296">
            <w:pPr>
              <w:rPr>
                <w:rFonts w:ascii="Arial Narrow" w:hAnsi="Arial Narrow"/>
              </w:rPr>
            </w:pPr>
            <w:r w:rsidRPr="001E762F">
              <w:rPr>
                <w:rFonts w:ascii="Arial Narrow" w:hAnsi="Arial Narrow"/>
              </w:rPr>
              <w:t xml:space="preserve">10000 osób /podmiotów korzystających z wybudowanych /zmodernizowanych obiektów bazujących na lokalnych </w:t>
            </w:r>
            <w:proofErr w:type="spellStart"/>
            <w:r w:rsidRPr="001E762F">
              <w:rPr>
                <w:rFonts w:ascii="Arial Narrow" w:hAnsi="Arial Narrow"/>
              </w:rPr>
              <w:t>potenc</w:t>
            </w:r>
            <w:proofErr w:type="spellEnd"/>
            <w:r w:rsidRPr="001E762F">
              <w:rPr>
                <w:rFonts w:ascii="Arial Narrow" w:hAnsi="Arial Narrow"/>
              </w:rPr>
              <w:t>. sprzyjających aktywnemu wypoczynkowi</w:t>
            </w:r>
          </w:p>
        </w:tc>
        <w:tc>
          <w:tcPr>
            <w:tcW w:w="0" w:type="auto"/>
            <w:vMerge w:val="restart"/>
            <w:shd w:val="clear" w:color="auto" w:fill="B4C6E7" w:themeFill="accent1" w:themeFillTint="66"/>
            <w:textDirection w:val="btLr"/>
            <w:vAlign w:val="center"/>
          </w:tcPr>
          <w:p w14:paraId="0C6FAD0F" w14:textId="77777777" w:rsidR="00C47D56" w:rsidRPr="000E60CF" w:rsidRDefault="00C47D56" w:rsidP="00633296">
            <w:pPr>
              <w:ind w:left="113" w:right="113"/>
              <w:jc w:val="center"/>
              <w:rPr>
                <w:rFonts w:ascii="Arial Narrow" w:hAnsi="Arial Narrow"/>
              </w:rPr>
            </w:pPr>
            <w:r w:rsidRPr="001E762F">
              <w:rPr>
                <w:rFonts w:ascii="Arial Narrow" w:hAnsi="Arial Narrow"/>
              </w:rPr>
              <w:t>37</w:t>
            </w:r>
            <w:r w:rsidRPr="000E60CF">
              <w:rPr>
                <w:rFonts w:ascii="Arial Narrow" w:hAnsi="Arial Narrow"/>
              </w:rPr>
              <w:t>% mieszkańców obszaru LGD zadowolonych z rozwoju sportu i rekreacji</w:t>
            </w:r>
          </w:p>
        </w:tc>
        <w:tc>
          <w:tcPr>
            <w:tcW w:w="0" w:type="auto"/>
            <w:vMerge w:val="restart"/>
            <w:shd w:val="clear" w:color="auto" w:fill="auto"/>
            <w:vAlign w:val="center"/>
          </w:tcPr>
          <w:p w14:paraId="334ED225" w14:textId="77777777" w:rsidR="00C47D56" w:rsidRPr="000E60CF" w:rsidRDefault="00C47D56" w:rsidP="00633296">
            <w:pPr>
              <w:rPr>
                <w:rFonts w:ascii="Arial Narrow" w:hAnsi="Arial Narrow"/>
              </w:rPr>
            </w:pPr>
            <w:r w:rsidRPr="000E60CF">
              <w:rPr>
                <w:rFonts w:ascii="Arial Narrow" w:hAnsi="Arial Narrow"/>
              </w:rPr>
              <w:t>Zainteresowanie w społeczeństwie wypoczynkiem aktywnym, rekreacją i uprawianiem sportów.</w:t>
            </w:r>
          </w:p>
          <w:p w14:paraId="71E0AA08" w14:textId="77777777" w:rsidR="00C47D56" w:rsidRPr="000E60CF" w:rsidRDefault="00C47D56" w:rsidP="00633296">
            <w:pPr>
              <w:rPr>
                <w:rFonts w:ascii="Arial Narrow" w:hAnsi="Arial Narrow"/>
              </w:rPr>
            </w:pPr>
            <w:r w:rsidRPr="000E60CF">
              <w:rPr>
                <w:rFonts w:ascii="Arial Narrow" w:hAnsi="Arial Narrow"/>
              </w:rPr>
              <w:t>Wzrost zainteresowania i świadomości w zakresie naturalnych, ekologicznych produktów.</w:t>
            </w:r>
          </w:p>
          <w:p w14:paraId="52E7F7E1" w14:textId="77777777" w:rsidR="00C47D56" w:rsidRPr="000E60CF" w:rsidRDefault="00C47D56" w:rsidP="00633296">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14:paraId="281D600F" w14:textId="77777777" w:rsidR="00C47D56" w:rsidRPr="000E60CF" w:rsidRDefault="00C47D56" w:rsidP="00633296">
            <w:pPr>
              <w:rPr>
                <w:rFonts w:ascii="Arial Narrow" w:hAnsi="Arial Narrow"/>
              </w:rPr>
            </w:pPr>
            <w:r w:rsidRPr="000E60CF">
              <w:rPr>
                <w:rFonts w:ascii="Arial Narrow" w:hAnsi="Arial Narrow"/>
              </w:rPr>
              <w:t xml:space="preserve">Moda na lokalność, odrywanie tradycji, lokalnego </w:t>
            </w:r>
            <w:r w:rsidRPr="000E60CF">
              <w:rPr>
                <w:rFonts w:ascii="Arial Narrow" w:hAnsi="Arial Narrow"/>
              </w:rPr>
              <w:lastRenderedPageBreak/>
              <w:t>dziedzictwa, produktów lokalnych.</w:t>
            </w:r>
          </w:p>
          <w:p w14:paraId="09FAF9D1" w14:textId="77777777" w:rsidR="00C47D56" w:rsidRPr="000E60CF" w:rsidRDefault="00C47D56" w:rsidP="00633296">
            <w:pPr>
              <w:rPr>
                <w:rFonts w:ascii="Arial Narrow" w:hAnsi="Arial Narrow"/>
              </w:rPr>
            </w:pPr>
            <w:r w:rsidRPr="000E60CF">
              <w:rPr>
                <w:rFonts w:ascii="Arial Narrow" w:hAnsi="Arial Narrow"/>
              </w:rPr>
              <w:t xml:space="preserve">Moda na tzw. turystykę „3xE” – połączenie rozrywki, doświadczenia i edukacji. </w:t>
            </w:r>
          </w:p>
          <w:p w14:paraId="7C4E7CA5" w14:textId="77777777" w:rsidR="00C47D56" w:rsidRPr="000E60CF" w:rsidRDefault="00C47D56" w:rsidP="00633296">
            <w:pPr>
              <w:rPr>
                <w:rFonts w:ascii="Arial Narrow" w:hAnsi="Arial Narrow"/>
              </w:rPr>
            </w:pPr>
            <w:r w:rsidRPr="000E60CF">
              <w:rPr>
                <w:rFonts w:ascii="Arial Narrow" w:hAnsi="Arial Narrow"/>
              </w:rPr>
              <w:t>Popularyzacja turystyki weekendowej wśród Polaków.</w:t>
            </w:r>
          </w:p>
          <w:p w14:paraId="6A10CF35" w14:textId="77777777" w:rsidR="00C47D56" w:rsidRPr="000E60CF" w:rsidRDefault="00C47D56" w:rsidP="00633296">
            <w:pPr>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14:paraId="21EA1B78" w14:textId="77777777" w:rsidR="00C47D56" w:rsidRPr="000E60CF" w:rsidRDefault="00C47D56" w:rsidP="00633296">
            <w:pPr>
              <w:rPr>
                <w:rFonts w:ascii="Arial Narrow" w:hAnsi="Arial Narrow"/>
              </w:rPr>
            </w:pPr>
            <w:r w:rsidRPr="000E60CF">
              <w:rPr>
                <w:rFonts w:ascii="Arial Narrow" w:hAnsi="Arial Narrow"/>
              </w:rPr>
              <w:t xml:space="preserve">Tworzenie i rozwój konkurencyjnych regionów turystycznych opartych na podobnych walorach przyrodniczych (obszary leśne, podgórskie) i turystyce aktywnej w </w:t>
            </w:r>
            <w:r w:rsidRPr="000E60CF">
              <w:rPr>
                <w:rFonts w:ascii="Arial Narrow" w:hAnsi="Arial Narrow"/>
              </w:rPr>
              <w:lastRenderedPageBreak/>
              <w:t>najbliższym otoczeniu LGD (Krynica Górska, Muszyna, Szczawnica, Krościenko nad Dunajcem, Klimkówka).</w:t>
            </w:r>
          </w:p>
          <w:p w14:paraId="2D2C7DB2" w14:textId="77777777" w:rsidR="00C47D56" w:rsidRPr="000E60CF" w:rsidRDefault="00C47D56" w:rsidP="00633296">
            <w:pPr>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14:paraId="1EDEEADC" w14:textId="77777777" w:rsidR="00C47D56" w:rsidRPr="000E60CF" w:rsidRDefault="00C47D56" w:rsidP="00633296">
            <w:pPr>
              <w:rPr>
                <w:rFonts w:ascii="Arial Narrow" w:hAnsi="Arial Narrow"/>
              </w:rPr>
            </w:pPr>
          </w:p>
        </w:tc>
      </w:tr>
      <w:tr w:rsidR="00C47D56" w:rsidRPr="000E60CF" w14:paraId="10936B5E" w14:textId="77777777" w:rsidTr="00C47D56">
        <w:trPr>
          <w:trHeight w:val="1044"/>
          <w:jc w:val="center"/>
        </w:trPr>
        <w:tc>
          <w:tcPr>
            <w:tcW w:w="0" w:type="auto"/>
            <w:vMerge/>
            <w:shd w:val="clear" w:color="auto" w:fill="auto"/>
            <w:vAlign w:val="center"/>
          </w:tcPr>
          <w:p w14:paraId="2AE230F1"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427C448C" w14:textId="77777777" w:rsidR="00C47D56" w:rsidRPr="000E60CF" w:rsidRDefault="00C47D56" w:rsidP="00633296">
            <w:pPr>
              <w:rPr>
                <w:rFonts w:ascii="Arial Narrow" w:hAnsi="Arial Narrow"/>
                <w:bCs/>
              </w:rPr>
            </w:pPr>
          </w:p>
        </w:tc>
        <w:tc>
          <w:tcPr>
            <w:tcW w:w="0" w:type="auto"/>
            <w:vMerge/>
            <w:shd w:val="clear" w:color="auto" w:fill="B4C6E7" w:themeFill="accent1" w:themeFillTint="66"/>
            <w:vAlign w:val="center"/>
          </w:tcPr>
          <w:p w14:paraId="345E9523" w14:textId="77777777" w:rsidR="00C47D56" w:rsidRPr="000E60CF" w:rsidRDefault="00C47D56" w:rsidP="00633296">
            <w:pPr>
              <w:rPr>
                <w:rFonts w:ascii="Arial Narrow" w:hAnsi="Arial Narrow"/>
                <w:bCs/>
                <w:iCs/>
              </w:rPr>
            </w:pPr>
          </w:p>
        </w:tc>
        <w:tc>
          <w:tcPr>
            <w:tcW w:w="0" w:type="auto"/>
            <w:vMerge/>
            <w:shd w:val="clear" w:color="auto" w:fill="B4C6E7" w:themeFill="accent1" w:themeFillTint="66"/>
            <w:vAlign w:val="center"/>
          </w:tcPr>
          <w:p w14:paraId="2B8C373C" w14:textId="77777777" w:rsidR="00C47D56" w:rsidRPr="000E60CF" w:rsidRDefault="00C47D56" w:rsidP="00633296">
            <w:pPr>
              <w:rPr>
                <w:rFonts w:ascii="Arial Narrow" w:hAnsi="Arial Narrow"/>
              </w:rPr>
            </w:pPr>
          </w:p>
        </w:tc>
        <w:tc>
          <w:tcPr>
            <w:tcW w:w="0" w:type="auto"/>
            <w:vMerge/>
            <w:shd w:val="clear" w:color="auto" w:fill="B4C6E7" w:themeFill="accent1" w:themeFillTint="66"/>
            <w:vAlign w:val="center"/>
          </w:tcPr>
          <w:p w14:paraId="3D2FB244" w14:textId="77777777" w:rsidR="00C47D56" w:rsidRPr="001E762F" w:rsidRDefault="00C47D56" w:rsidP="00633296">
            <w:pPr>
              <w:rPr>
                <w:rFonts w:ascii="Arial Narrow" w:hAnsi="Arial Narrow"/>
                <w:highlight w:val="yellow"/>
              </w:rPr>
            </w:pPr>
          </w:p>
        </w:tc>
        <w:tc>
          <w:tcPr>
            <w:tcW w:w="0" w:type="auto"/>
            <w:shd w:val="clear" w:color="auto" w:fill="B4C6E7" w:themeFill="accent1" w:themeFillTint="66"/>
            <w:vAlign w:val="center"/>
          </w:tcPr>
          <w:p w14:paraId="69D6C0C1" w14:textId="77777777" w:rsidR="00C47D56" w:rsidRPr="001E762F" w:rsidRDefault="00C47D56" w:rsidP="00633296">
            <w:pPr>
              <w:rPr>
                <w:rFonts w:ascii="Arial Narrow" w:hAnsi="Arial Narrow"/>
              </w:rPr>
            </w:pPr>
            <w:r w:rsidRPr="001E762F">
              <w:rPr>
                <w:rFonts w:ascii="Arial Narrow" w:hAnsi="Arial Narrow"/>
              </w:rPr>
              <w:t xml:space="preserve">Wzrost o 10000  l. osób korzystających z obiektów infrastruktury turystycznej i rekreacyjnej bazującej na lokalnych </w:t>
            </w:r>
            <w:proofErr w:type="spellStart"/>
            <w:r w:rsidRPr="001E762F">
              <w:rPr>
                <w:rFonts w:ascii="Arial Narrow" w:hAnsi="Arial Narrow"/>
              </w:rPr>
              <w:t>potenc</w:t>
            </w:r>
            <w:proofErr w:type="spellEnd"/>
            <w:r w:rsidRPr="001E762F">
              <w:rPr>
                <w:rFonts w:ascii="Arial Narrow" w:hAnsi="Arial Narrow"/>
              </w:rPr>
              <w:t>.</w:t>
            </w:r>
          </w:p>
        </w:tc>
        <w:tc>
          <w:tcPr>
            <w:tcW w:w="0" w:type="auto"/>
            <w:vMerge/>
            <w:shd w:val="clear" w:color="auto" w:fill="B4C6E7" w:themeFill="accent1" w:themeFillTint="66"/>
            <w:textDirection w:val="btLr"/>
            <w:vAlign w:val="center"/>
          </w:tcPr>
          <w:p w14:paraId="6EAD9516"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143D5931" w14:textId="77777777" w:rsidR="00C47D56" w:rsidRPr="000E60CF" w:rsidRDefault="00C47D56" w:rsidP="00633296">
            <w:pPr>
              <w:rPr>
                <w:rFonts w:ascii="Arial Narrow" w:hAnsi="Arial Narrow"/>
              </w:rPr>
            </w:pPr>
          </w:p>
        </w:tc>
      </w:tr>
      <w:tr w:rsidR="00C47D56" w:rsidRPr="000E60CF" w14:paraId="7C3FF1FA" w14:textId="77777777" w:rsidTr="00C47D56">
        <w:trPr>
          <w:trHeight w:val="1044"/>
          <w:jc w:val="center"/>
        </w:trPr>
        <w:tc>
          <w:tcPr>
            <w:tcW w:w="0" w:type="auto"/>
            <w:vMerge/>
            <w:shd w:val="clear" w:color="auto" w:fill="auto"/>
            <w:vAlign w:val="center"/>
          </w:tcPr>
          <w:p w14:paraId="028AC254"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204DC771" w14:textId="77777777" w:rsidR="00C47D56" w:rsidRPr="000E60CF" w:rsidRDefault="00C47D56" w:rsidP="00633296">
            <w:pPr>
              <w:rPr>
                <w:rFonts w:ascii="Arial Narrow" w:hAnsi="Arial Narrow"/>
                <w:bCs/>
              </w:rPr>
            </w:pPr>
          </w:p>
        </w:tc>
        <w:tc>
          <w:tcPr>
            <w:tcW w:w="0" w:type="auto"/>
            <w:vMerge/>
            <w:shd w:val="clear" w:color="auto" w:fill="B4C6E7" w:themeFill="accent1" w:themeFillTint="66"/>
            <w:vAlign w:val="center"/>
          </w:tcPr>
          <w:p w14:paraId="62E8F2FF" w14:textId="77777777" w:rsidR="00C47D56" w:rsidRPr="000E60CF" w:rsidRDefault="00C47D56" w:rsidP="00633296">
            <w:pPr>
              <w:rPr>
                <w:rFonts w:ascii="Arial Narrow" w:hAnsi="Arial Narrow"/>
                <w:bCs/>
                <w:iCs/>
              </w:rPr>
            </w:pPr>
          </w:p>
        </w:tc>
        <w:tc>
          <w:tcPr>
            <w:tcW w:w="0" w:type="auto"/>
            <w:vMerge/>
            <w:shd w:val="clear" w:color="auto" w:fill="B4C6E7" w:themeFill="accent1" w:themeFillTint="66"/>
            <w:vAlign w:val="center"/>
          </w:tcPr>
          <w:p w14:paraId="1DBF1348" w14:textId="77777777" w:rsidR="00C47D56" w:rsidRPr="000E60CF" w:rsidRDefault="00C47D56" w:rsidP="00633296">
            <w:pPr>
              <w:rPr>
                <w:rFonts w:ascii="Arial Narrow" w:hAnsi="Arial Narrow"/>
              </w:rPr>
            </w:pPr>
          </w:p>
        </w:tc>
        <w:tc>
          <w:tcPr>
            <w:tcW w:w="0" w:type="auto"/>
            <w:vMerge/>
            <w:shd w:val="clear" w:color="auto" w:fill="B4C6E7" w:themeFill="accent1" w:themeFillTint="66"/>
            <w:vAlign w:val="center"/>
          </w:tcPr>
          <w:p w14:paraId="4653612F" w14:textId="77777777" w:rsidR="00C47D56" w:rsidRPr="001E762F" w:rsidRDefault="00C47D56" w:rsidP="00633296">
            <w:pPr>
              <w:rPr>
                <w:rFonts w:ascii="Arial Narrow" w:hAnsi="Arial Narrow"/>
                <w:highlight w:val="yellow"/>
              </w:rPr>
            </w:pPr>
          </w:p>
        </w:tc>
        <w:tc>
          <w:tcPr>
            <w:tcW w:w="0" w:type="auto"/>
            <w:shd w:val="clear" w:color="auto" w:fill="B4C6E7" w:themeFill="accent1" w:themeFillTint="66"/>
            <w:vAlign w:val="center"/>
          </w:tcPr>
          <w:p w14:paraId="07C4327A" w14:textId="77777777" w:rsidR="00C47D56" w:rsidRPr="001E762F" w:rsidRDefault="00C47D56" w:rsidP="00633296">
            <w:pPr>
              <w:rPr>
                <w:rFonts w:ascii="Arial Narrow" w:hAnsi="Arial Narrow"/>
              </w:rPr>
            </w:pPr>
            <w:r w:rsidRPr="001E762F">
              <w:rPr>
                <w:rFonts w:ascii="Arial Narrow" w:hAnsi="Arial Narrow"/>
              </w:rPr>
              <w:t xml:space="preserve">9 utworzonych lub utrzymanych miejsca pracy w wyniku rozbudowy lub modernizacji istniejącej bazy i infrastruktury bazującej na lokal. </w:t>
            </w:r>
            <w:proofErr w:type="spellStart"/>
            <w:r w:rsidRPr="001E762F">
              <w:rPr>
                <w:rFonts w:ascii="Arial Narrow" w:hAnsi="Arial Narrow"/>
              </w:rPr>
              <w:t>potenc</w:t>
            </w:r>
            <w:proofErr w:type="spellEnd"/>
            <w:r w:rsidRPr="001E762F">
              <w:rPr>
                <w:rFonts w:ascii="Arial Narrow" w:hAnsi="Arial Narrow"/>
              </w:rPr>
              <w:t>., sprzyjającej aktywnemu wypoczynkowi mieszkańców i turystów.</w:t>
            </w:r>
          </w:p>
        </w:tc>
        <w:tc>
          <w:tcPr>
            <w:tcW w:w="0" w:type="auto"/>
            <w:vMerge/>
            <w:shd w:val="clear" w:color="auto" w:fill="B4C6E7" w:themeFill="accent1" w:themeFillTint="66"/>
            <w:textDirection w:val="btLr"/>
            <w:vAlign w:val="center"/>
          </w:tcPr>
          <w:p w14:paraId="0CD1231A"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4E3C5970" w14:textId="77777777" w:rsidR="00C47D56" w:rsidRPr="000E60CF" w:rsidRDefault="00C47D56" w:rsidP="00633296">
            <w:pPr>
              <w:rPr>
                <w:rFonts w:ascii="Arial Narrow" w:hAnsi="Arial Narrow"/>
              </w:rPr>
            </w:pPr>
          </w:p>
        </w:tc>
      </w:tr>
      <w:tr w:rsidR="00C47D56" w:rsidRPr="000E60CF" w14:paraId="3C1CA874" w14:textId="77777777" w:rsidTr="00C47D56">
        <w:trPr>
          <w:trHeight w:val="751"/>
          <w:jc w:val="center"/>
        </w:trPr>
        <w:tc>
          <w:tcPr>
            <w:tcW w:w="0" w:type="auto"/>
            <w:vMerge/>
            <w:shd w:val="clear" w:color="auto" w:fill="auto"/>
            <w:vAlign w:val="center"/>
          </w:tcPr>
          <w:p w14:paraId="3C331149"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0E2AF4F7" w14:textId="77777777" w:rsidR="00C47D56" w:rsidRPr="000E60CF" w:rsidRDefault="00C47D56" w:rsidP="00633296">
            <w:pPr>
              <w:rPr>
                <w:rFonts w:ascii="Arial Narrow" w:hAnsi="Arial Narrow"/>
                <w:bCs/>
              </w:rPr>
            </w:pPr>
          </w:p>
        </w:tc>
        <w:tc>
          <w:tcPr>
            <w:tcW w:w="0" w:type="auto"/>
            <w:vMerge/>
            <w:shd w:val="clear" w:color="auto" w:fill="B4C6E7" w:themeFill="accent1" w:themeFillTint="66"/>
            <w:vAlign w:val="center"/>
          </w:tcPr>
          <w:p w14:paraId="21045A3C" w14:textId="77777777" w:rsidR="00C47D56" w:rsidRPr="000E60CF" w:rsidRDefault="00C47D56" w:rsidP="00633296">
            <w:pPr>
              <w:rPr>
                <w:rFonts w:ascii="Arial Narrow" w:hAnsi="Arial Narrow"/>
                <w:bCs/>
                <w:iCs/>
              </w:rPr>
            </w:pPr>
          </w:p>
        </w:tc>
        <w:tc>
          <w:tcPr>
            <w:tcW w:w="0" w:type="auto"/>
            <w:shd w:val="clear" w:color="auto" w:fill="B4C6E7" w:themeFill="accent1" w:themeFillTint="66"/>
            <w:vAlign w:val="center"/>
          </w:tcPr>
          <w:p w14:paraId="3F06739B" w14:textId="77777777" w:rsidR="00C47D56" w:rsidRPr="000E60CF" w:rsidRDefault="00C47D56" w:rsidP="00633296">
            <w:pPr>
              <w:rPr>
                <w:rFonts w:ascii="Arial Narrow" w:hAnsi="Arial Narrow"/>
              </w:rPr>
            </w:pPr>
            <w:r w:rsidRPr="000E60CF">
              <w:rPr>
                <w:rFonts w:ascii="Arial Narrow" w:hAnsi="Arial Narrow"/>
              </w:rPr>
              <w:t xml:space="preserve">Kreowanie nowych produktów turystycznych na </w:t>
            </w:r>
            <w:r w:rsidRPr="000E60CF">
              <w:rPr>
                <w:rFonts w:ascii="Arial Narrow" w:hAnsi="Arial Narrow"/>
              </w:rPr>
              <w:lastRenderedPageBreak/>
              <w:t>bazie lokalnych potencjałów</w:t>
            </w:r>
          </w:p>
        </w:tc>
        <w:tc>
          <w:tcPr>
            <w:tcW w:w="0" w:type="auto"/>
            <w:shd w:val="clear" w:color="auto" w:fill="B4C6E7" w:themeFill="accent1" w:themeFillTint="66"/>
            <w:vAlign w:val="center"/>
          </w:tcPr>
          <w:p w14:paraId="758DE9E8" w14:textId="77777777" w:rsidR="00C47D56" w:rsidRPr="000E60CF" w:rsidRDefault="00C47D56" w:rsidP="00633296">
            <w:pPr>
              <w:rPr>
                <w:rFonts w:ascii="Arial Narrow" w:hAnsi="Arial Narrow"/>
              </w:rPr>
            </w:pPr>
            <w:r w:rsidRPr="000E60CF">
              <w:rPr>
                <w:rFonts w:ascii="Arial Narrow" w:hAnsi="Arial Narrow"/>
              </w:rPr>
              <w:lastRenderedPageBreak/>
              <w:t xml:space="preserve">5 powstałych /poszerzonych/ wypromowanych produktów </w:t>
            </w:r>
            <w:r w:rsidRPr="000E60CF">
              <w:rPr>
                <w:rFonts w:ascii="Arial Narrow" w:hAnsi="Arial Narrow"/>
              </w:rPr>
              <w:lastRenderedPageBreak/>
              <w:t>turystycznych</w:t>
            </w:r>
            <w:r>
              <w:rPr>
                <w:rFonts w:ascii="Arial Narrow" w:hAnsi="Arial Narrow"/>
              </w:rPr>
              <w:t xml:space="preserve"> </w:t>
            </w:r>
            <w:r w:rsidRPr="007105AA">
              <w:rPr>
                <w:rFonts w:ascii="Arial Narrow" w:hAnsi="Arial Narrow"/>
              </w:rPr>
              <w:t>bazujących na lokalnych potencjałach</w:t>
            </w:r>
          </w:p>
        </w:tc>
        <w:tc>
          <w:tcPr>
            <w:tcW w:w="0" w:type="auto"/>
            <w:shd w:val="clear" w:color="auto" w:fill="B4C6E7" w:themeFill="accent1" w:themeFillTint="66"/>
            <w:vAlign w:val="center"/>
          </w:tcPr>
          <w:p w14:paraId="605358FF" w14:textId="77777777" w:rsidR="00C47D56" w:rsidRPr="000E60CF" w:rsidRDefault="00C47D56" w:rsidP="00633296">
            <w:pPr>
              <w:rPr>
                <w:rFonts w:ascii="Arial Narrow" w:hAnsi="Arial Narrow"/>
              </w:rPr>
            </w:pPr>
            <w:r w:rsidRPr="000E60CF">
              <w:rPr>
                <w:rFonts w:ascii="Arial Narrow" w:hAnsi="Arial Narrow"/>
              </w:rPr>
              <w:lastRenderedPageBreak/>
              <w:t xml:space="preserve">4000 osób i/lub podmiotów (turyści, odwiedzający, </w:t>
            </w:r>
            <w:r w:rsidRPr="000E60CF">
              <w:rPr>
                <w:rFonts w:ascii="Arial Narrow" w:hAnsi="Arial Narrow"/>
              </w:rPr>
              <w:lastRenderedPageBreak/>
              <w:t>mieszkańcy) korzystających z powstałych /poszerzonych /wypromowanych produktów turystycznych</w:t>
            </w:r>
            <w:r>
              <w:rPr>
                <w:rFonts w:ascii="Arial Narrow" w:hAnsi="Arial Narrow"/>
              </w:rPr>
              <w:t xml:space="preserve"> </w:t>
            </w:r>
            <w:r w:rsidRPr="007105AA">
              <w:rPr>
                <w:rFonts w:ascii="Arial Narrow" w:hAnsi="Arial Narrow"/>
              </w:rPr>
              <w:t>bazujących na lokalnych potencjałach</w:t>
            </w:r>
          </w:p>
        </w:tc>
        <w:tc>
          <w:tcPr>
            <w:tcW w:w="0" w:type="auto"/>
            <w:vMerge/>
            <w:shd w:val="clear" w:color="auto" w:fill="B4C6E7" w:themeFill="accent1" w:themeFillTint="66"/>
            <w:textDirection w:val="btLr"/>
            <w:vAlign w:val="center"/>
          </w:tcPr>
          <w:p w14:paraId="788A283E"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6736CB28" w14:textId="77777777" w:rsidR="00C47D56" w:rsidRPr="000E60CF" w:rsidRDefault="00C47D56" w:rsidP="00633296">
            <w:pPr>
              <w:rPr>
                <w:rFonts w:ascii="Arial Narrow" w:hAnsi="Arial Narrow"/>
              </w:rPr>
            </w:pPr>
          </w:p>
        </w:tc>
      </w:tr>
      <w:tr w:rsidR="00C47D56" w:rsidRPr="000E60CF" w14:paraId="571DAA40" w14:textId="77777777" w:rsidTr="00C47D56">
        <w:trPr>
          <w:trHeight w:val="751"/>
          <w:jc w:val="center"/>
        </w:trPr>
        <w:tc>
          <w:tcPr>
            <w:tcW w:w="0" w:type="auto"/>
            <w:vMerge/>
            <w:shd w:val="clear" w:color="auto" w:fill="auto"/>
            <w:vAlign w:val="center"/>
          </w:tcPr>
          <w:p w14:paraId="32774BB3"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259FD889" w14:textId="77777777" w:rsidR="00C47D56" w:rsidRPr="000E60CF" w:rsidRDefault="00C47D56" w:rsidP="00633296">
            <w:pPr>
              <w:rPr>
                <w:rFonts w:ascii="Arial Narrow" w:hAnsi="Arial Narrow"/>
                <w:bCs/>
              </w:rPr>
            </w:pPr>
          </w:p>
        </w:tc>
        <w:tc>
          <w:tcPr>
            <w:tcW w:w="0" w:type="auto"/>
            <w:vMerge/>
            <w:shd w:val="clear" w:color="auto" w:fill="B4C6E7" w:themeFill="accent1" w:themeFillTint="66"/>
            <w:vAlign w:val="center"/>
          </w:tcPr>
          <w:p w14:paraId="0042D6B1" w14:textId="77777777" w:rsidR="00C47D56" w:rsidRPr="000E60CF" w:rsidRDefault="00C47D56" w:rsidP="00633296">
            <w:pPr>
              <w:rPr>
                <w:rFonts w:ascii="Arial Narrow" w:hAnsi="Arial Narrow"/>
                <w:bCs/>
                <w:iCs/>
              </w:rPr>
            </w:pPr>
          </w:p>
        </w:tc>
        <w:tc>
          <w:tcPr>
            <w:tcW w:w="0" w:type="auto"/>
            <w:shd w:val="clear" w:color="auto" w:fill="B4C6E7" w:themeFill="accent1" w:themeFillTint="66"/>
            <w:vAlign w:val="center"/>
          </w:tcPr>
          <w:p w14:paraId="1F32EC64" w14:textId="77777777" w:rsidR="00C47D56" w:rsidRPr="007105AA" w:rsidRDefault="00C47D56" w:rsidP="00633296">
            <w:pPr>
              <w:rPr>
                <w:rFonts w:ascii="Arial Narrow" w:hAnsi="Arial Narrow"/>
              </w:rPr>
            </w:pPr>
            <w:r w:rsidRPr="007105AA">
              <w:rPr>
                <w:rFonts w:ascii="Arial Narrow" w:hAnsi="Arial Narrow"/>
              </w:rPr>
              <w:t>Poszerzanie oferty rekreacyjnej na terenie LGD bazującej na lokalnych potencjałach</w:t>
            </w:r>
          </w:p>
        </w:tc>
        <w:tc>
          <w:tcPr>
            <w:tcW w:w="0" w:type="auto"/>
            <w:shd w:val="clear" w:color="auto" w:fill="B4C6E7" w:themeFill="accent1" w:themeFillTint="66"/>
            <w:vAlign w:val="center"/>
          </w:tcPr>
          <w:p w14:paraId="7FA3729F" w14:textId="77777777" w:rsidR="00C47D56" w:rsidRDefault="00C47D56" w:rsidP="00633296">
            <w:pPr>
              <w:rPr>
                <w:rFonts w:ascii="Arial Narrow" w:hAnsi="Arial Narrow"/>
              </w:rPr>
            </w:pPr>
            <w:r w:rsidRPr="007105AA">
              <w:rPr>
                <w:rFonts w:ascii="Arial Narrow" w:hAnsi="Arial Narrow"/>
              </w:rPr>
              <w:t>5 inicjatyw poszerzających ofertę rekreacyjną na terenie LGD bazującą na lokalnych potencjałach</w:t>
            </w:r>
            <w:r>
              <w:rPr>
                <w:rFonts w:ascii="Arial Narrow" w:hAnsi="Arial Narrow"/>
              </w:rPr>
              <w:t>/</w:t>
            </w:r>
          </w:p>
          <w:p w14:paraId="3C713220" w14:textId="77777777" w:rsidR="00C47D56" w:rsidRPr="008E6474" w:rsidRDefault="00C47D56" w:rsidP="00633296">
            <w:pPr>
              <w:rPr>
                <w:rFonts w:ascii="Arial Narrow" w:hAnsi="Arial Narrow"/>
                <w:color w:val="FF0000"/>
              </w:rPr>
            </w:pPr>
            <w:r w:rsidRPr="008E6474">
              <w:rPr>
                <w:rFonts w:ascii="Arial Narrow" w:hAnsi="Arial Narrow"/>
              </w:rPr>
              <w:t xml:space="preserve">1 zrealizowany projekt współpracy; </w:t>
            </w:r>
            <w:r>
              <w:rPr>
                <w:rFonts w:ascii="Arial Narrow" w:hAnsi="Arial Narrow"/>
              </w:rPr>
              <w:t>3</w:t>
            </w:r>
            <w:r w:rsidRPr="008E6474">
              <w:rPr>
                <w:rFonts w:ascii="Arial Narrow" w:hAnsi="Arial Narrow"/>
              </w:rPr>
              <w:t xml:space="preserve"> LGD uczestniczących w projektach współpracy</w:t>
            </w:r>
            <w:r>
              <w:rPr>
                <w:rFonts w:ascii="Arial Narrow" w:hAnsi="Arial Narrow"/>
              </w:rPr>
              <w:t>; 4 wybudowane lub dostosowane do potrzeb mieszkańców obiekty rekreacyjne</w:t>
            </w:r>
          </w:p>
        </w:tc>
        <w:tc>
          <w:tcPr>
            <w:tcW w:w="0" w:type="auto"/>
            <w:shd w:val="clear" w:color="auto" w:fill="B4C6E7" w:themeFill="accent1" w:themeFillTint="66"/>
            <w:vAlign w:val="center"/>
          </w:tcPr>
          <w:p w14:paraId="5D9CD2E9" w14:textId="77777777" w:rsidR="00C47D56" w:rsidRPr="007105AA" w:rsidRDefault="00C47D56" w:rsidP="00633296">
            <w:pPr>
              <w:rPr>
                <w:rFonts w:ascii="Arial Narrow" w:hAnsi="Arial Narrow"/>
              </w:rPr>
            </w:pPr>
            <w:r w:rsidRPr="008E6474">
              <w:rPr>
                <w:rFonts w:ascii="Arial Narrow" w:hAnsi="Arial Narrow"/>
              </w:rPr>
              <w:t>5</w:t>
            </w:r>
            <w:r w:rsidRPr="00897B59">
              <w:rPr>
                <w:rFonts w:ascii="Arial Narrow" w:hAnsi="Arial Narrow"/>
              </w:rPr>
              <w:t>50</w:t>
            </w:r>
            <w:r w:rsidRPr="007105AA">
              <w:rPr>
                <w:rFonts w:ascii="Arial Narrow" w:hAnsi="Arial Narrow"/>
              </w:rPr>
              <w:t xml:space="preserve"> osób uczestniczących w inicjatywach poszerzających ofertę rekreacyjną bazującą na lokalnych potencjałach</w:t>
            </w:r>
            <w:r>
              <w:rPr>
                <w:rFonts w:ascii="Arial Narrow" w:hAnsi="Arial Narrow"/>
              </w:rPr>
              <w:t>,</w:t>
            </w:r>
            <w:r w:rsidRPr="00E2459E">
              <w:rPr>
                <w:rFonts w:ascii="Arial Narrow" w:hAnsi="Arial Narrow"/>
                <w:color w:val="FF0000"/>
              </w:rPr>
              <w:t xml:space="preserve"> </w:t>
            </w:r>
            <w:r w:rsidRPr="008E6474">
              <w:rPr>
                <w:rFonts w:ascii="Arial Narrow" w:hAnsi="Arial Narrow"/>
              </w:rPr>
              <w:t>1</w:t>
            </w:r>
            <w:r>
              <w:rPr>
                <w:rFonts w:ascii="Arial Narrow" w:hAnsi="Arial Narrow"/>
                <w:color w:val="FF0000"/>
              </w:rPr>
              <w:t xml:space="preserve">  </w:t>
            </w:r>
            <w:r>
              <w:rPr>
                <w:rFonts w:ascii="Arial Narrow" w:hAnsi="Arial Narrow"/>
              </w:rPr>
              <w:t>projekt skierowany</w:t>
            </w:r>
            <w:r w:rsidRPr="000E60CF">
              <w:rPr>
                <w:rFonts w:ascii="Arial Narrow" w:hAnsi="Arial Narrow"/>
              </w:rPr>
              <w:t xml:space="preserve"> do następujących grup docelowych: mieszkańcy obszaru LGD, turyści</w:t>
            </w:r>
            <w:r>
              <w:rPr>
                <w:rFonts w:ascii="Arial Narrow" w:hAnsi="Arial Narrow"/>
              </w:rPr>
              <w:t>; 1000 osób korzystających z wybudowanych lub dostosowanych do potrzeb mieszkańców obiektów rekreacyjnych</w:t>
            </w:r>
          </w:p>
        </w:tc>
        <w:tc>
          <w:tcPr>
            <w:tcW w:w="0" w:type="auto"/>
            <w:vMerge/>
            <w:shd w:val="clear" w:color="auto" w:fill="B4C6E7" w:themeFill="accent1" w:themeFillTint="66"/>
            <w:textDirection w:val="btLr"/>
            <w:vAlign w:val="center"/>
          </w:tcPr>
          <w:p w14:paraId="645413F4"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088E5348" w14:textId="77777777" w:rsidR="00C47D56" w:rsidRPr="000E60CF" w:rsidRDefault="00C47D56" w:rsidP="00633296">
            <w:pPr>
              <w:rPr>
                <w:rFonts w:ascii="Arial Narrow" w:hAnsi="Arial Narrow"/>
              </w:rPr>
            </w:pPr>
          </w:p>
        </w:tc>
      </w:tr>
      <w:tr w:rsidR="00C47D56" w:rsidRPr="000E60CF" w14:paraId="08C7ADCF" w14:textId="77777777" w:rsidTr="00C47D56">
        <w:trPr>
          <w:trHeight w:val="1540"/>
          <w:jc w:val="center"/>
        </w:trPr>
        <w:tc>
          <w:tcPr>
            <w:tcW w:w="0" w:type="auto"/>
            <w:vMerge w:val="restart"/>
            <w:shd w:val="clear" w:color="auto" w:fill="auto"/>
            <w:vAlign w:val="center"/>
          </w:tcPr>
          <w:p w14:paraId="281942D3" w14:textId="77777777" w:rsidR="00C47D56" w:rsidRPr="000E60CF" w:rsidRDefault="00C47D56" w:rsidP="00633296">
            <w:pPr>
              <w:rPr>
                <w:rFonts w:ascii="Arial Narrow" w:hAnsi="Arial Narrow"/>
              </w:rPr>
            </w:pPr>
            <w:r w:rsidRPr="000E60CF">
              <w:rPr>
                <w:rFonts w:ascii="Arial Narrow" w:hAnsi="Arial Narrow"/>
              </w:rPr>
              <w:t>Bardzo duże zaangażowanie mieszkańców w działalność zespołów artystycznych oraz klubów (kół) zainteresowań - liczba członków zespołów artystycznych na 1000 mieszkańców wyniosła 26</w:t>
            </w:r>
            <w:r w:rsidRPr="000E60CF">
              <w:rPr>
                <w:rFonts w:ascii="Arial Narrow" w:hAnsi="Arial Narrow"/>
                <w:b/>
              </w:rPr>
              <w:t xml:space="preserve"> </w:t>
            </w:r>
            <w:r w:rsidRPr="000E60CF">
              <w:rPr>
                <w:rFonts w:ascii="Arial Narrow" w:hAnsi="Arial Narrow"/>
              </w:rPr>
              <w:t xml:space="preserve">(Polska: 7, województwo małopolskie: 9, powiat nowosądecki: 22), liczba członków kół zainteresowań w przeliczeniu na 1000 </w:t>
            </w:r>
            <w:r w:rsidRPr="000E60CF">
              <w:rPr>
                <w:rFonts w:ascii="Arial Narrow" w:hAnsi="Arial Narrow"/>
              </w:rPr>
              <w:lastRenderedPageBreak/>
              <w:t>mieszańców wynosiła 18 osób (Polska: 11, województwo małopolskie: 11, powiat nowosądecki: 11). Potrzeba stałego podnoszenia jakości i atrakcyjności np. poprzez zakup strojów, instrumentów, udział w przeglądach i festiwalach, ale także tworzenie nowoczesnego zaplecza w postaci infrastruktury kulturalnej.</w:t>
            </w:r>
          </w:p>
          <w:p w14:paraId="6C256FDE" w14:textId="77777777" w:rsidR="00C47D56" w:rsidRPr="000E60CF" w:rsidRDefault="00C47D56" w:rsidP="00633296">
            <w:pPr>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co w dotychczasowej formule nie spełnia oczekiwań wszystkich grup mieszkańców, potrzeba zdywersyfikowania oferty lub odświeżenia i unowocześnienia przekazu np. poprzez </w:t>
            </w:r>
            <w:proofErr w:type="spellStart"/>
            <w:r w:rsidRPr="000E60CF">
              <w:rPr>
                <w:rFonts w:ascii="Arial Narrow" w:hAnsi="Arial Narrow"/>
              </w:rPr>
              <w:t>etnoinspiracje</w:t>
            </w:r>
            <w:proofErr w:type="spellEnd"/>
            <w:r w:rsidRPr="000E60CF">
              <w:rPr>
                <w:rFonts w:ascii="Arial Narrow" w:hAnsi="Arial Narrow"/>
              </w:rPr>
              <w:t xml:space="preserve"> w różnych nurtach muzycznych, artystycznych itp. </w:t>
            </w:r>
          </w:p>
        </w:tc>
        <w:tc>
          <w:tcPr>
            <w:tcW w:w="0" w:type="auto"/>
            <w:vMerge/>
            <w:shd w:val="clear" w:color="auto" w:fill="8496B0" w:themeFill="text2" w:themeFillTint="99"/>
          </w:tcPr>
          <w:p w14:paraId="734181F8" w14:textId="77777777" w:rsidR="00C47D56" w:rsidRPr="000E60CF" w:rsidRDefault="00C47D56" w:rsidP="00633296">
            <w:pPr>
              <w:rPr>
                <w:rFonts w:ascii="Arial Narrow" w:hAnsi="Arial Narrow"/>
              </w:rPr>
            </w:pPr>
          </w:p>
        </w:tc>
        <w:tc>
          <w:tcPr>
            <w:tcW w:w="0" w:type="auto"/>
            <w:vMerge w:val="restart"/>
            <w:shd w:val="clear" w:color="auto" w:fill="B4C6E7" w:themeFill="accent1" w:themeFillTint="66"/>
            <w:vAlign w:val="center"/>
          </w:tcPr>
          <w:p w14:paraId="3323FDB5" w14:textId="77777777" w:rsidR="00C47D56" w:rsidRPr="000E60CF" w:rsidRDefault="00C47D56" w:rsidP="00633296">
            <w:pPr>
              <w:rPr>
                <w:rFonts w:ascii="Arial Narrow" w:hAnsi="Arial Narrow"/>
              </w:rPr>
            </w:pPr>
            <w:r w:rsidRPr="000E60CF">
              <w:rPr>
                <w:rFonts w:ascii="Arial Narrow" w:hAnsi="Arial Narrow"/>
                <w:b/>
                <w:bCs/>
                <w:iCs/>
              </w:rPr>
              <w:t xml:space="preserve">Cel szczegółowy 2.2 </w:t>
            </w:r>
            <w:r w:rsidRPr="000E60CF">
              <w:rPr>
                <w:rFonts w:ascii="Arial Narrow" w:hAnsi="Arial Narrow"/>
                <w:bCs/>
                <w:iCs/>
              </w:rPr>
              <w:t>Zwiększenie dostępności do kultury mieszkańców LGD oraz budowanie marki kulturalnej obszaru</w:t>
            </w:r>
          </w:p>
        </w:tc>
        <w:tc>
          <w:tcPr>
            <w:tcW w:w="0" w:type="auto"/>
            <w:vMerge w:val="restart"/>
            <w:shd w:val="clear" w:color="auto" w:fill="B4C6E7" w:themeFill="accent1" w:themeFillTint="66"/>
            <w:vAlign w:val="center"/>
          </w:tcPr>
          <w:p w14:paraId="06C8D0EA" w14:textId="77777777" w:rsidR="00C47D56" w:rsidRPr="000E60CF" w:rsidRDefault="00C47D56" w:rsidP="00633296">
            <w:pPr>
              <w:rPr>
                <w:rFonts w:ascii="Arial Narrow" w:hAnsi="Arial Narrow"/>
              </w:rPr>
            </w:pPr>
            <w:r w:rsidRPr="000E60CF">
              <w:rPr>
                <w:rFonts w:ascii="Arial Narrow" w:hAnsi="Arial Narrow"/>
              </w:rPr>
              <w:t>Rozbudowa lub dostosowanie istniejącej infrastruktury kulturalnej obszaru do potrzeb mieszkańców.</w:t>
            </w:r>
          </w:p>
        </w:tc>
        <w:tc>
          <w:tcPr>
            <w:tcW w:w="0" w:type="auto"/>
            <w:vMerge w:val="restart"/>
            <w:shd w:val="clear" w:color="auto" w:fill="B4C6E7" w:themeFill="accent1" w:themeFillTint="66"/>
            <w:vAlign w:val="center"/>
          </w:tcPr>
          <w:p w14:paraId="61035169" w14:textId="77777777" w:rsidR="00C47D56" w:rsidRPr="000E60CF" w:rsidRDefault="00C47D56" w:rsidP="00633296">
            <w:pPr>
              <w:rPr>
                <w:rFonts w:ascii="Arial Narrow" w:hAnsi="Arial Narrow"/>
              </w:rPr>
            </w:pPr>
            <w:r w:rsidRPr="000E60CF">
              <w:rPr>
                <w:rFonts w:ascii="Arial Narrow" w:hAnsi="Arial Narrow"/>
              </w:rPr>
              <w:t>2 wybudowane lub dostosowane</w:t>
            </w:r>
            <w:r>
              <w:rPr>
                <w:rFonts w:ascii="Arial Narrow" w:hAnsi="Arial Narrow"/>
              </w:rPr>
              <w:t xml:space="preserve"> </w:t>
            </w:r>
            <w:r w:rsidRPr="007105AA">
              <w:rPr>
                <w:rFonts w:ascii="Arial Narrow" w:hAnsi="Arial Narrow"/>
              </w:rPr>
              <w:t xml:space="preserve">do potrzeb mieszkańców </w:t>
            </w:r>
            <w:r w:rsidRPr="000E60CF">
              <w:rPr>
                <w:rFonts w:ascii="Arial Narrow" w:hAnsi="Arial Narrow"/>
              </w:rPr>
              <w:t>ogólnodostępne obiekty kulturalne</w:t>
            </w:r>
          </w:p>
        </w:tc>
        <w:tc>
          <w:tcPr>
            <w:tcW w:w="0" w:type="auto"/>
            <w:shd w:val="clear" w:color="auto" w:fill="B4C6E7" w:themeFill="accent1" w:themeFillTint="66"/>
            <w:vAlign w:val="center"/>
          </w:tcPr>
          <w:p w14:paraId="57571005" w14:textId="77777777" w:rsidR="00C47D56" w:rsidRPr="000E60CF" w:rsidRDefault="00C47D56" w:rsidP="00633296">
            <w:pPr>
              <w:rPr>
                <w:rFonts w:ascii="Arial Narrow" w:hAnsi="Arial Narrow"/>
              </w:rPr>
            </w:pPr>
            <w:r w:rsidRPr="000E60CF">
              <w:rPr>
                <w:rFonts w:ascii="Arial Narrow" w:hAnsi="Arial Narrow"/>
              </w:rPr>
              <w:t xml:space="preserve">1000 osób/podmiotów korzystających z wybudowanych lub dostosowanych </w:t>
            </w:r>
            <w:r w:rsidRPr="007105AA">
              <w:rPr>
                <w:rFonts w:ascii="Arial Narrow" w:hAnsi="Arial Narrow"/>
              </w:rPr>
              <w:t xml:space="preserve">do potrzeb mieszkańców </w:t>
            </w:r>
            <w:r w:rsidRPr="000E60CF">
              <w:rPr>
                <w:rFonts w:ascii="Arial Narrow" w:hAnsi="Arial Narrow"/>
              </w:rPr>
              <w:t>ogólnodostępnych obiektów kulturalnych</w:t>
            </w:r>
          </w:p>
        </w:tc>
        <w:tc>
          <w:tcPr>
            <w:tcW w:w="0" w:type="auto"/>
            <w:vMerge w:val="restart"/>
            <w:shd w:val="clear" w:color="auto" w:fill="B4C6E7" w:themeFill="accent1" w:themeFillTint="66"/>
            <w:textDirection w:val="btLr"/>
            <w:vAlign w:val="center"/>
          </w:tcPr>
          <w:p w14:paraId="420E78B7" w14:textId="77777777" w:rsidR="00C47D56" w:rsidRPr="000E60CF" w:rsidRDefault="00C47D56" w:rsidP="00633296">
            <w:pPr>
              <w:ind w:left="113" w:right="113"/>
              <w:jc w:val="center"/>
              <w:rPr>
                <w:rFonts w:ascii="Arial Narrow" w:hAnsi="Arial Narrow"/>
              </w:rPr>
            </w:pPr>
            <w:r w:rsidRPr="000E60CF">
              <w:rPr>
                <w:rFonts w:ascii="Arial Narrow" w:hAnsi="Arial Narrow"/>
              </w:rPr>
              <w:t>34% mieszkańców obszaru LGD zadowolonych z rozwoju kultury</w:t>
            </w:r>
          </w:p>
        </w:tc>
        <w:tc>
          <w:tcPr>
            <w:tcW w:w="0" w:type="auto"/>
            <w:vMerge/>
            <w:shd w:val="clear" w:color="auto" w:fill="auto"/>
          </w:tcPr>
          <w:p w14:paraId="4039E9B5" w14:textId="77777777" w:rsidR="00C47D56" w:rsidRPr="000E60CF" w:rsidRDefault="00C47D56" w:rsidP="00633296">
            <w:pPr>
              <w:rPr>
                <w:rFonts w:ascii="Arial Narrow" w:hAnsi="Arial Narrow"/>
              </w:rPr>
            </w:pPr>
          </w:p>
        </w:tc>
      </w:tr>
      <w:tr w:rsidR="00C47D56" w:rsidRPr="000E60CF" w14:paraId="14D5D825" w14:textId="77777777" w:rsidTr="00C47D56">
        <w:trPr>
          <w:trHeight w:val="1412"/>
          <w:jc w:val="center"/>
        </w:trPr>
        <w:tc>
          <w:tcPr>
            <w:tcW w:w="0" w:type="auto"/>
            <w:vMerge/>
            <w:shd w:val="clear" w:color="auto" w:fill="auto"/>
            <w:vAlign w:val="center"/>
          </w:tcPr>
          <w:p w14:paraId="6F6384A3"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57E44205" w14:textId="77777777" w:rsidR="00C47D56" w:rsidRPr="000E60CF" w:rsidRDefault="00C47D56" w:rsidP="00633296">
            <w:pPr>
              <w:rPr>
                <w:rFonts w:ascii="Arial Narrow" w:hAnsi="Arial Narrow"/>
              </w:rPr>
            </w:pPr>
          </w:p>
        </w:tc>
        <w:tc>
          <w:tcPr>
            <w:tcW w:w="0" w:type="auto"/>
            <w:vMerge/>
            <w:shd w:val="clear" w:color="auto" w:fill="B4C6E7" w:themeFill="accent1" w:themeFillTint="66"/>
            <w:vAlign w:val="center"/>
          </w:tcPr>
          <w:p w14:paraId="6AC5ADBA" w14:textId="77777777" w:rsidR="00C47D56" w:rsidRPr="000E60CF" w:rsidRDefault="00C47D56" w:rsidP="00633296">
            <w:pPr>
              <w:rPr>
                <w:rFonts w:ascii="Arial Narrow" w:hAnsi="Arial Narrow"/>
                <w:bCs/>
                <w:iCs/>
              </w:rPr>
            </w:pPr>
          </w:p>
        </w:tc>
        <w:tc>
          <w:tcPr>
            <w:tcW w:w="0" w:type="auto"/>
            <w:vMerge/>
            <w:shd w:val="clear" w:color="auto" w:fill="B4C6E7" w:themeFill="accent1" w:themeFillTint="66"/>
            <w:vAlign w:val="center"/>
          </w:tcPr>
          <w:p w14:paraId="3CA6B8B3" w14:textId="77777777" w:rsidR="00C47D56" w:rsidRPr="000E60CF" w:rsidRDefault="00C47D56" w:rsidP="00633296">
            <w:pPr>
              <w:rPr>
                <w:rFonts w:ascii="Arial Narrow" w:hAnsi="Arial Narrow"/>
              </w:rPr>
            </w:pPr>
          </w:p>
        </w:tc>
        <w:tc>
          <w:tcPr>
            <w:tcW w:w="0" w:type="auto"/>
            <w:vMerge/>
            <w:shd w:val="clear" w:color="auto" w:fill="B4C6E7" w:themeFill="accent1" w:themeFillTint="66"/>
            <w:vAlign w:val="center"/>
          </w:tcPr>
          <w:p w14:paraId="630875E1" w14:textId="77777777" w:rsidR="00C47D56" w:rsidRPr="000E60CF" w:rsidRDefault="00C47D56" w:rsidP="00633296">
            <w:pPr>
              <w:rPr>
                <w:rFonts w:ascii="Arial Narrow" w:hAnsi="Arial Narrow"/>
              </w:rPr>
            </w:pPr>
          </w:p>
        </w:tc>
        <w:tc>
          <w:tcPr>
            <w:tcW w:w="0" w:type="auto"/>
            <w:shd w:val="clear" w:color="auto" w:fill="B4C6E7" w:themeFill="accent1" w:themeFillTint="66"/>
            <w:vAlign w:val="center"/>
          </w:tcPr>
          <w:p w14:paraId="569F242F" w14:textId="77777777" w:rsidR="00C47D56" w:rsidRPr="000E60CF" w:rsidRDefault="00C47D56" w:rsidP="00633296">
            <w:pPr>
              <w:rPr>
                <w:rFonts w:ascii="Arial Narrow" w:hAnsi="Arial Narrow"/>
              </w:rPr>
            </w:pPr>
            <w:r w:rsidRPr="000E60CF">
              <w:rPr>
                <w:rFonts w:ascii="Arial Narrow" w:hAnsi="Arial Narrow"/>
              </w:rPr>
              <w:t>3000 uczestników inicjatyw kulturalnych dostępnych dla mieszkańców obszaru objętych wsparciem w ramach grantu</w:t>
            </w:r>
          </w:p>
        </w:tc>
        <w:tc>
          <w:tcPr>
            <w:tcW w:w="0" w:type="auto"/>
            <w:vMerge/>
            <w:shd w:val="clear" w:color="auto" w:fill="B4C6E7" w:themeFill="accent1" w:themeFillTint="66"/>
            <w:textDirection w:val="btLr"/>
            <w:vAlign w:val="center"/>
          </w:tcPr>
          <w:p w14:paraId="323C0B0C"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44809B62" w14:textId="77777777" w:rsidR="00C47D56" w:rsidRPr="000E60CF" w:rsidRDefault="00C47D56" w:rsidP="00633296">
            <w:pPr>
              <w:rPr>
                <w:rFonts w:ascii="Arial Narrow" w:hAnsi="Arial Narrow"/>
              </w:rPr>
            </w:pPr>
          </w:p>
        </w:tc>
      </w:tr>
      <w:tr w:rsidR="00C47D56" w:rsidRPr="000E60CF" w14:paraId="63C77473" w14:textId="77777777" w:rsidTr="00C47D56">
        <w:trPr>
          <w:trHeight w:val="1386"/>
          <w:jc w:val="center"/>
        </w:trPr>
        <w:tc>
          <w:tcPr>
            <w:tcW w:w="0" w:type="auto"/>
            <w:vMerge/>
            <w:shd w:val="clear" w:color="auto" w:fill="auto"/>
            <w:vAlign w:val="center"/>
          </w:tcPr>
          <w:p w14:paraId="6AD1B93D"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0ABC430A" w14:textId="77777777" w:rsidR="00C47D56" w:rsidRPr="000E60CF" w:rsidRDefault="00C47D56" w:rsidP="00633296">
            <w:pPr>
              <w:rPr>
                <w:rFonts w:ascii="Arial Narrow" w:hAnsi="Arial Narrow"/>
              </w:rPr>
            </w:pPr>
          </w:p>
        </w:tc>
        <w:tc>
          <w:tcPr>
            <w:tcW w:w="0" w:type="auto"/>
            <w:vMerge/>
            <w:shd w:val="clear" w:color="auto" w:fill="B4C6E7" w:themeFill="accent1" w:themeFillTint="66"/>
            <w:vAlign w:val="center"/>
          </w:tcPr>
          <w:p w14:paraId="73647D11" w14:textId="77777777" w:rsidR="00C47D56" w:rsidRPr="000E60CF" w:rsidRDefault="00C47D56" w:rsidP="00633296">
            <w:pPr>
              <w:rPr>
                <w:rFonts w:ascii="Arial Narrow" w:hAnsi="Arial Narrow"/>
                <w:bCs/>
                <w:iCs/>
              </w:rPr>
            </w:pPr>
          </w:p>
        </w:tc>
        <w:tc>
          <w:tcPr>
            <w:tcW w:w="0" w:type="auto"/>
            <w:shd w:val="clear" w:color="auto" w:fill="B4C6E7" w:themeFill="accent1" w:themeFillTint="66"/>
            <w:vAlign w:val="center"/>
          </w:tcPr>
          <w:p w14:paraId="711EFC58" w14:textId="77777777" w:rsidR="00C47D56" w:rsidRPr="000E60CF" w:rsidRDefault="00C47D56" w:rsidP="00633296">
            <w:pPr>
              <w:rPr>
                <w:rFonts w:ascii="Arial Narrow" w:hAnsi="Arial Narrow"/>
              </w:rPr>
            </w:pPr>
            <w:r w:rsidRPr="000E60CF">
              <w:rPr>
                <w:rFonts w:ascii="Arial Narrow" w:hAnsi="Arial Narrow"/>
              </w:rPr>
              <w:t>Wypracowanie i rozbudowa oferty kulturalnej z myślą o mieszkańcach z różnych grup wiekowych.</w:t>
            </w:r>
          </w:p>
        </w:tc>
        <w:tc>
          <w:tcPr>
            <w:tcW w:w="0" w:type="auto"/>
            <w:shd w:val="clear" w:color="auto" w:fill="B4C6E7" w:themeFill="accent1" w:themeFillTint="66"/>
            <w:vAlign w:val="center"/>
          </w:tcPr>
          <w:p w14:paraId="4CC3AFE2" w14:textId="77777777" w:rsidR="00C47D56" w:rsidRPr="000E60CF" w:rsidRDefault="00C47D56" w:rsidP="00633296">
            <w:pPr>
              <w:rPr>
                <w:rFonts w:ascii="Arial Narrow" w:hAnsi="Arial Narrow"/>
              </w:rPr>
            </w:pPr>
            <w:r w:rsidRPr="000E60CF">
              <w:rPr>
                <w:rFonts w:ascii="Arial Narrow" w:hAnsi="Arial Narrow"/>
              </w:rPr>
              <w:t>1</w:t>
            </w:r>
            <w:r>
              <w:rPr>
                <w:rFonts w:ascii="Arial Narrow" w:hAnsi="Arial Narrow"/>
              </w:rPr>
              <w:t>4</w:t>
            </w:r>
            <w:r w:rsidRPr="000E60CF">
              <w:rPr>
                <w:rFonts w:ascii="Arial Narrow" w:hAnsi="Arial Narrow"/>
              </w:rPr>
              <w:t xml:space="preserve"> podmiotów działających w sferze kultury, które otrzymały wsparcie w ramach realizacji LSR </w:t>
            </w:r>
          </w:p>
        </w:tc>
        <w:tc>
          <w:tcPr>
            <w:tcW w:w="0" w:type="auto"/>
            <w:shd w:val="clear" w:color="auto" w:fill="B4C6E7" w:themeFill="accent1" w:themeFillTint="66"/>
            <w:vAlign w:val="center"/>
          </w:tcPr>
          <w:p w14:paraId="0A3F4AF2" w14:textId="77777777" w:rsidR="00C47D56" w:rsidRPr="000E60CF" w:rsidRDefault="00C47D56" w:rsidP="00633296">
            <w:pPr>
              <w:rPr>
                <w:rFonts w:ascii="Arial Narrow" w:hAnsi="Arial Narrow"/>
                <w:highlight w:val="red"/>
              </w:rPr>
            </w:pPr>
            <w:r>
              <w:rPr>
                <w:rFonts w:ascii="Arial Narrow" w:hAnsi="Arial Narrow"/>
              </w:rPr>
              <w:t xml:space="preserve"> 3100 uczestników inicjatyw kulturalnych dostępnych dla mieszkańców obszaru objętych wsparciem w ramach grantu</w:t>
            </w:r>
          </w:p>
          <w:p w14:paraId="392AD139" w14:textId="77777777" w:rsidR="00C47D56" w:rsidRPr="000E60CF" w:rsidRDefault="00C47D56" w:rsidP="00633296">
            <w:pPr>
              <w:rPr>
                <w:rFonts w:ascii="Arial Narrow" w:hAnsi="Arial Narrow"/>
                <w:strike/>
                <w:highlight w:val="red"/>
              </w:rPr>
            </w:pPr>
          </w:p>
        </w:tc>
        <w:tc>
          <w:tcPr>
            <w:tcW w:w="0" w:type="auto"/>
            <w:vMerge/>
            <w:shd w:val="clear" w:color="auto" w:fill="B4C6E7" w:themeFill="accent1" w:themeFillTint="66"/>
            <w:textDirection w:val="btLr"/>
            <w:vAlign w:val="center"/>
          </w:tcPr>
          <w:p w14:paraId="3AA95119"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0C98FA50" w14:textId="77777777" w:rsidR="00C47D56" w:rsidRPr="000E60CF" w:rsidRDefault="00C47D56" w:rsidP="00633296">
            <w:pPr>
              <w:rPr>
                <w:rFonts w:ascii="Arial Narrow" w:hAnsi="Arial Narrow"/>
              </w:rPr>
            </w:pPr>
          </w:p>
        </w:tc>
      </w:tr>
      <w:tr w:rsidR="00C47D56" w:rsidRPr="000E60CF" w14:paraId="369C0FFE" w14:textId="77777777" w:rsidTr="00C47D56">
        <w:trPr>
          <w:trHeight w:val="774"/>
          <w:jc w:val="center"/>
        </w:trPr>
        <w:tc>
          <w:tcPr>
            <w:tcW w:w="0" w:type="auto"/>
            <w:vMerge w:val="restart"/>
            <w:shd w:val="clear" w:color="auto" w:fill="auto"/>
            <w:vAlign w:val="center"/>
          </w:tcPr>
          <w:p w14:paraId="75CB521D" w14:textId="77777777" w:rsidR="00C47D56" w:rsidRPr="000E60CF" w:rsidRDefault="00C47D56" w:rsidP="00633296">
            <w:pPr>
              <w:rPr>
                <w:rFonts w:ascii="Arial Narrow" w:hAnsi="Arial Narrow"/>
              </w:rPr>
            </w:pPr>
            <w:r w:rsidRPr="000E60CF">
              <w:rPr>
                <w:rFonts w:ascii="Arial Narrow" w:hAnsi="Arial Narrow"/>
              </w:rPr>
              <w:t xml:space="preserve">Słaba i mało widoczna współpraca podmiotów z obszaru turystyki w celu </w:t>
            </w:r>
            <w:r w:rsidRPr="000E60CF">
              <w:rPr>
                <w:rFonts w:ascii="Arial Narrow" w:hAnsi="Arial Narrow"/>
              </w:rPr>
              <w:lastRenderedPageBreak/>
              <w:t>wzajemnej promocji i informacji;</w:t>
            </w:r>
          </w:p>
          <w:p w14:paraId="141A29C9" w14:textId="77777777" w:rsidR="00C47D56" w:rsidRPr="000E60CF" w:rsidRDefault="00C47D56" w:rsidP="00633296">
            <w:pPr>
              <w:rPr>
                <w:rFonts w:ascii="Arial Narrow" w:hAnsi="Arial Narrow"/>
              </w:rPr>
            </w:pPr>
            <w:r w:rsidRPr="000E60CF">
              <w:rPr>
                <w:rFonts w:ascii="Arial Narrow" w:hAnsi="Arial Narrow"/>
              </w:rPr>
              <w:t>Słaba promocja oferty turystycznej poza LGD.</w:t>
            </w:r>
          </w:p>
          <w:p w14:paraId="4AC1B240" w14:textId="77777777" w:rsidR="00C47D56" w:rsidRPr="000E60CF" w:rsidRDefault="00C47D56" w:rsidP="00633296">
            <w:pPr>
              <w:rPr>
                <w:rFonts w:ascii="Arial Narrow" w:hAnsi="Arial Narrow"/>
              </w:rPr>
            </w:pPr>
            <w:r w:rsidRPr="000E60CF">
              <w:rPr>
                <w:rFonts w:ascii="Arial Narrow" w:hAnsi="Arial Narrow"/>
              </w:rPr>
              <w:t>Stosunkowo zróżnicowana oferta turystyczna: m.in. ścieżki przyrodnicze</w:t>
            </w:r>
            <w:r w:rsidRPr="000E60CF">
              <w:rPr>
                <w:rFonts w:ascii="Arial Narrow" w:hAnsi="Arial Narrow"/>
                <w:b/>
              </w:rPr>
              <w:t xml:space="preserve">, </w:t>
            </w:r>
            <w:r w:rsidRPr="000E60CF">
              <w:rPr>
                <w:rFonts w:ascii="Arial Narrow" w:hAnsi="Arial Narrow"/>
              </w:rPr>
              <w:t>2 stacje narciarskie</w:t>
            </w:r>
            <w:r w:rsidRPr="000E60CF">
              <w:rPr>
                <w:rFonts w:ascii="Arial Narrow" w:hAnsi="Arial Narrow"/>
                <w:b/>
              </w:rPr>
              <w:t xml:space="preserve">, </w:t>
            </w:r>
            <w:r w:rsidRPr="000E60CF">
              <w:rPr>
                <w:rFonts w:ascii="Arial Narrow" w:hAnsi="Arial Narrow"/>
              </w:rPr>
              <w:t xml:space="preserve">Ośrodek Hipoterapii. </w:t>
            </w:r>
          </w:p>
          <w:p w14:paraId="03E01DDE" w14:textId="77777777" w:rsidR="00C47D56" w:rsidRPr="000E60CF" w:rsidRDefault="00C47D56" w:rsidP="00633296">
            <w:pPr>
              <w:rPr>
                <w:rFonts w:ascii="Arial Narrow" w:hAnsi="Arial Narrow"/>
              </w:rPr>
            </w:pPr>
            <w:r w:rsidRPr="000E60CF">
              <w:rPr>
                <w:rFonts w:ascii="Arial Narrow" w:hAnsi="Arial Narrow"/>
              </w:rPr>
              <w:t>Doświadczenie w realizacji projektów partnerskich za pośrednictwem LGD w perspektywie 2007-2013.</w:t>
            </w:r>
          </w:p>
        </w:tc>
        <w:tc>
          <w:tcPr>
            <w:tcW w:w="0" w:type="auto"/>
            <w:vMerge/>
            <w:shd w:val="clear" w:color="auto" w:fill="8496B0" w:themeFill="text2" w:themeFillTint="99"/>
          </w:tcPr>
          <w:p w14:paraId="47E66E3E" w14:textId="77777777" w:rsidR="00C47D56" w:rsidRPr="000E60CF" w:rsidRDefault="00C47D56" w:rsidP="00633296">
            <w:pPr>
              <w:rPr>
                <w:rFonts w:ascii="Arial Narrow" w:hAnsi="Arial Narrow"/>
              </w:rPr>
            </w:pPr>
          </w:p>
        </w:tc>
        <w:tc>
          <w:tcPr>
            <w:tcW w:w="0" w:type="auto"/>
            <w:vMerge w:val="restart"/>
            <w:shd w:val="clear" w:color="auto" w:fill="B4C6E7" w:themeFill="accent1" w:themeFillTint="66"/>
            <w:vAlign w:val="center"/>
          </w:tcPr>
          <w:p w14:paraId="6E201AE2" w14:textId="77777777" w:rsidR="00C47D56" w:rsidRPr="000E60CF" w:rsidRDefault="00C47D56" w:rsidP="00633296">
            <w:pPr>
              <w:rPr>
                <w:rFonts w:ascii="Arial Narrow" w:hAnsi="Arial Narrow"/>
                <w:bCs/>
                <w:iCs/>
              </w:rPr>
            </w:pPr>
            <w:r w:rsidRPr="000E60CF">
              <w:rPr>
                <w:rFonts w:ascii="Arial Narrow" w:hAnsi="Arial Narrow"/>
                <w:b/>
                <w:bCs/>
                <w:iCs/>
              </w:rPr>
              <w:t>Cel szczegółowy 2.3</w:t>
            </w:r>
            <w:r w:rsidRPr="000E60CF">
              <w:rPr>
                <w:rFonts w:ascii="Arial Narrow" w:hAnsi="Arial Narrow"/>
                <w:bCs/>
                <w:iCs/>
              </w:rPr>
              <w:t xml:space="preserve"> Wykreowanie wizerunku partnerskich </w:t>
            </w:r>
            <w:r w:rsidRPr="000E60CF">
              <w:rPr>
                <w:rFonts w:ascii="Arial Narrow" w:hAnsi="Arial Narrow"/>
                <w:bCs/>
                <w:iCs/>
                <w:color w:val="000000" w:themeColor="text1"/>
              </w:rPr>
              <w:t xml:space="preserve">LGD z Grupy </w:t>
            </w:r>
            <w:r w:rsidRPr="000E60CF">
              <w:rPr>
                <w:rFonts w:ascii="Arial Narrow" w:hAnsi="Arial Narrow"/>
                <w:bCs/>
                <w:iCs/>
                <w:color w:val="000000" w:themeColor="text1"/>
              </w:rPr>
              <w:lastRenderedPageBreak/>
              <w:t>Wyszehradzkiej jako miejsc atrakcyjnych kulturowo i turystycznie poprzez organizację przedsięwzięć kulturalno-promocyjnych oraz utworzenie Centrum Produktu Turystycznego i Kulturowego</w:t>
            </w:r>
          </w:p>
        </w:tc>
        <w:tc>
          <w:tcPr>
            <w:tcW w:w="0" w:type="auto"/>
            <w:vMerge w:val="restart"/>
            <w:shd w:val="clear" w:color="auto" w:fill="B4C6E7" w:themeFill="accent1" w:themeFillTint="66"/>
            <w:vAlign w:val="center"/>
          </w:tcPr>
          <w:p w14:paraId="60B4528D" w14:textId="77777777" w:rsidR="00C47D56" w:rsidRPr="000E60CF" w:rsidRDefault="00C47D56" w:rsidP="00633296">
            <w:pPr>
              <w:rPr>
                <w:rFonts w:ascii="Arial Narrow" w:hAnsi="Arial Narrow"/>
              </w:rPr>
            </w:pPr>
            <w:r w:rsidRPr="000E60CF">
              <w:rPr>
                <w:rFonts w:ascii="Arial Narrow" w:hAnsi="Arial Narrow"/>
              </w:rPr>
              <w:lastRenderedPageBreak/>
              <w:t xml:space="preserve">Zwiększenie świadomości mieszkańców i turystów w zakresie </w:t>
            </w:r>
            <w:r w:rsidRPr="000E60CF">
              <w:rPr>
                <w:rFonts w:ascii="Arial Narrow" w:hAnsi="Arial Narrow"/>
              </w:rPr>
              <w:lastRenderedPageBreak/>
              <w:t xml:space="preserve">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0" w:type="auto"/>
            <w:shd w:val="clear" w:color="auto" w:fill="B4C6E7" w:themeFill="accent1" w:themeFillTint="66"/>
            <w:vAlign w:val="center"/>
          </w:tcPr>
          <w:p w14:paraId="00CFCE35" w14:textId="77777777" w:rsidR="00C47D56" w:rsidRPr="000E60CF" w:rsidRDefault="00C47D56" w:rsidP="00633296">
            <w:pPr>
              <w:rPr>
                <w:rFonts w:ascii="Arial Narrow" w:hAnsi="Arial Narrow"/>
              </w:rPr>
            </w:pPr>
            <w:r w:rsidRPr="000E60CF">
              <w:rPr>
                <w:rFonts w:ascii="Arial Narrow" w:hAnsi="Arial Narrow"/>
              </w:rPr>
              <w:lastRenderedPageBreak/>
              <w:t>8 zorganizowanych przedsięwzięć kulturalno-promocyjnych w ramach projektu współpracy</w:t>
            </w:r>
          </w:p>
        </w:tc>
        <w:tc>
          <w:tcPr>
            <w:tcW w:w="0" w:type="auto"/>
            <w:shd w:val="clear" w:color="auto" w:fill="B4C6E7" w:themeFill="accent1" w:themeFillTint="66"/>
            <w:vAlign w:val="center"/>
          </w:tcPr>
          <w:p w14:paraId="3F2678B5" w14:textId="77777777" w:rsidR="00C47D56" w:rsidRPr="000E60CF" w:rsidRDefault="00C47D56" w:rsidP="00633296">
            <w:pPr>
              <w:rPr>
                <w:rFonts w:ascii="Arial Narrow" w:hAnsi="Arial Narrow"/>
              </w:rPr>
            </w:pPr>
            <w:r w:rsidRPr="000E60CF">
              <w:rPr>
                <w:rFonts w:ascii="Arial Narrow" w:hAnsi="Arial Narrow"/>
              </w:rPr>
              <w:t xml:space="preserve">5000 uczestników przedsięwzięć kulturalno-promocyjnych w </w:t>
            </w:r>
            <w:r w:rsidRPr="000E60CF">
              <w:rPr>
                <w:rFonts w:ascii="Arial Narrow" w:hAnsi="Arial Narrow"/>
              </w:rPr>
              <w:lastRenderedPageBreak/>
              <w:t>ramach projektu współpracy</w:t>
            </w:r>
          </w:p>
        </w:tc>
        <w:tc>
          <w:tcPr>
            <w:tcW w:w="0" w:type="auto"/>
            <w:vMerge w:val="restart"/>
            <w:shd w:val="clear" w:color="auto" w:fill="B4C6E7" w:themeFill="accent1" w:themeFillTint="66"/>
            <w:textDirection w:val="btLr"/>
            <w:vAlign w:val="center"/>
          </w:tcPr>
          <w:p w14:paraId="41F18D19" w14:textId="77777777" w:rsidR="00C47D56" w:rsidRPr="000E60CF" w:rsidRDefault="00C47D56" w:rsidP="00633296">
            <w:pPr>
              <w:ind w:right="113"/>
              <w:jc w:val="center"/>
              <w:rPr>
                <w:rFonts w:ascii="Arial Narrow" w:hAnsi="Arial Narrow"/>
              </w:rPr>
            </w:pPr>
            <w:r w:rsidRPr="000E60CF">
              <w:rPr>
                <w:rFonts w:ascii="Arial Narrow" w:hAnsi="Arial Narrow"/>
              </w:rPr>
              <w:lastRenderedPageBreak/>
              <w:t>24% mieszkańców obszaru LGD zadowolonych z rozwoju turystyki</w:t>
            </w:r>
          </w:p>
        </w:tc>
        <w:tc>
          <w:tcPr>
            <w:tcW w:w="0" w:type="auto"/>
            <w:vMerge/>
            <w:shd w:val="clear" w:color="auto" w:fill="auto"/>
          </w:tcPr>
          <w:p w14:paraId="6ABED91D" w14:textId="77777777" w:rsidR="00C47D56" w:rsidRPr="000E60CF" w:rsidRDefault="00C47D56" w:rsidP="00633296">
            <w:pPr>
              <w:rPr>
                <w:rFonts w:ascii="Arial Narrow" w:hAnsi="Arial Narrow"/>
              </w:rPr>
            </w:pPr>
          </w:p>
        </w:tc>
      </w:tr>
      <w:tr w:rsidR="00C47D56" w:rsidRPr="000E60CF" w14:paraId="7AB36CEA" w14:textId="77777777" w:rsidTr="00C47D56">
        <w:trPr>
          <w:trHeight w:val="919"/>
          <w:jc w:val="center"/>
        </w:trPr>
        <w:tc>
          <w:tcPr>
            <w:tcW w:w="0" w:type="auto"/>
            <w:vMerge/>
            <w:shd w:val="clear" w:color="auto" w:fill="auto"/>
            <w:vAlign w:val="center"/>
          </w:tcPr>
          <w:p w14:paraId="1C1E50AD"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5209C8AD" w14:textId="77777777" w:rsidR="00C47D56" w:rsidRPr="000E60CF" w:rsidRDefault="00C47D56" w:rsidP="00633296">
            <w:pPr>
              <w:rPr>
                <w:rFonts w:ascii="Arial Narrow" w:hAnsi="Arial Narrow"/>
              </w:rPr>
            </w:pPr>
          </w:p>
        </w:tc>
        <w:tc>
          <w:tcPr>
            <w:tcW w:w="0" w:type="auto"/>
            <w:vMerge/>
            <w:shd w:val="clear" w:color="auto" w:fill="B4C6E7" w:themeFill="accent1" w:themeFillTint="66"/>
            <w:vAlign w:val="center"/>
          </w:tcPr>
          <w:p w14:paraId="5C6467CB" w14:textId="77777777" w:rsidR="00C47D56" w:rsidRPr="000E60CF" w:rsidRDefault="00C47D56" w:rsidP="00633296">
            <w:pPr>
              <w:rPr>
                <w:rFonts w:ascii="Arial Narrow" w:hAnsi="Arial Narrow"/>
                <w:bCs/>
                <w:iCs/>
              </w:rPr>
            </w:pPr>
          </w:p>
        </w:tc>
        <w:tc>
          <w:tcPr>
            <w:tcW w:w="0" w:type="auto"/>
            <w:vMerge/>
            <w:shd w:val="clear" w:color="auto" w:fill="B4C6E7" w:themeFill="accent1" w:themeFillTint="66"/>
            <w:vAlign w:val="center"/>
          </w:tcPr>
          <w:p w14:paraId="12EEB383" w14:textId="77777777" w:rsidR="00C47D56" w:rsidRPr="000E60CF" w:rsidRDefault="00C47D56" w:rsidP="00633296">
            <w:pPr>
              <w:rPr>
                <w:rFonts w:ascii="Arial Narrow" w:hAnsi="Arial Narrow"/>
              </w:rPr>
            </w:pPr>
          </w:p>
        </w:tc>
        <w:tc>
          <w:tcPr>
            <w:tcW w:w="0" w:type="auto"/>
            <w:shd w:val="clear" w:color="auto" w:fill="B4C6E7" w:themeFill="accent1" w:themeFillTint="66"/>
            <w:vAlign w:val="center"/>
          </w:tcPr>
          <w:p w14:paraId="6A69571E" w14:textId="77777777" w:rsidR="00C47D56" w:rsidRDefault="00C47D56" w:rsidP="00633296">
            <w:pPr>
              <w:rPr>
                <w:rFonts w:ascii="Arial Narrow" w:hAnsi="Arial Narrow"/>
                <w:color w:val="000000" w:themeColor="text1"/>
              </w:rPr>
            </w:pPr>
            <w:r w:rsidRPr="000E60CF">
              <w:rPr>
                <w:rFonts w:ascii="Arial Narrow" w:hAnsi="Arial Narrow"/>
                <w:color w:val="000000" w:themeColor="text1"/>
              </w:rPr>
              <w:t xml:space="preserve">1 utworzone centrum produktu turystycznego i kulturowego </w:t>
            </w:r>
            <w:r>
              <w:rPr>
                <w:rFonts w:ascii="Arial Narrow" w:hAnsi="Arial Narrow"/>
                <w:color w:val="000000" w:themeColor="text1"/>
              </w:rPr>
              <w:t>;</w:t>
            </w:r>
          </w:p>
          <w:p w14:paraId="66401262" w14:textId="77777777" w:rsidR="00C47D56" w:rsidRPr="000E60CF" w:rsidRDefault="00C47D56" w:rsidP="00633296">
            <w:pPr>
              <w:rPr>
                <w:rFonts w:ascii="Arial Narrow" w:hAnsi="Arial Narrow"/>
              </w:rPr>
            </w:pPr>
            <w:r w:rsidRPr="00405E22">
              <w:rPr>
                <w:rFonts w:ascii="Arial Narrow" w:hAnsi="Arial Narrow"/>
              </w:rPr>
              <w:t>1forum dialogu i współpracy twórców lokal.</w:t>
            </w:r>
          </w:p>
        </w:tc>
        <w:tc>
          <w:tcPr>
            <w:tcW w:w="0" w:type="auto"/>
            <w:vMerge w:val="restart"/>
            <w:shd w:val="clear" w:color="auto" w:fill="B4C6E7" w:themeFill="accent1" w:themeFillTint="66"/>
            <w:vAlign w:val="center"/>
          </w:tcPr>
          <w:p w14:paraId="430E1670" w14:textId="77777777" w:rsidR="00C47D56" w:rsidRPr="000E60CF" w:rsidRDefault="00C47D56" w:rsidP="00633296">
            <w:pPr>
              <w:rPr>
                <w:rFonts w:ascii="Arial Narrow" w:hAnsi="Arial Narrow"/>
              </w:rPr>
            </w:pPr>
            <w:r w:rsidRPr="00D904AC">
              <w:rPr>
                <w:rFonts w:ascii="Arial Narrow" w:hAnsi="Arial Narrow"/>
              </w:rPr>
              <w:t>600 osób</w:t>
            </w:r>
            <w:r w:rsidRPr="000E60CF">
              <w:rPr>
                <w:rFonts w:ascii="Arial Narrow" w:hAnsi="Arial Narrow"/>
              </w:rPr>
              <w:t>, którym udzielono informacji w Centrum Produktu Turystycznego i Kulturowego; 1 projekt  współpracy skierowany do następujących grup docelowych: mieszkańcy obszaru LGD, turyści</w:t>
            </w:r>
            <w:r>
              <w:rPr>
                <w:rFonts w:ascii="Arial Narrow" w:hAnsi="Arial Narrow"/>
              </w:rPr>
              <w:t xml:space="preserve">; </w:t>
            </w:r>
            <w:r w:rsidRPr="00405E22">
              <w:rPr>
                <w:rFonts w:ascii="Arial Narrow" w:hAnsi="Arial Narrow"/>
              </w:rPr>
              <w:t>10 osób objętych forum dialogu i współpracy twórców lokal.</w:t>
            </w:r>
          </w:p>
        </w:tc>
        <w:tc>
          <w:tcPr>
            <w:tcW w:w="0" w:type="auto"/>
            <w:vMerge/>
            <w:shd w:val="clear" w:color="auto" w:fill="B4C6E7" w:themeFill="accent1" w:themeFillTint="66"/>
            <w:textDirection w:val="btLr"/>
            <w:vAlign w:val="center"/>
          </w:tcPr>
          <w:p w14:paraId="0E7FA28E"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518BC939" w14:textId="77777777" w:rsidR="00C47D56" w:rsidRPr="000E60CF" w:rsidRDefault="00C47D56" w:rsidP="00633296">
            <w:pPr>
              <w:rPr>
                <w:rFonts w:ascii="Arial Narrow" w:hAnsi="Arial Narrow"/>
              </w:rPr>
            </w:pPr>
          </w:p>
        </w:tc>
      </w:tr>
      <w:tr w:rsidR="00C47D56" w:rsidRPr="000E60CF" w14:paraId="25E7223E" w14:textId="77777777" w:rsidTr="00C47D56">
        <w:trPr>
          <w:trHeight w:val="1496"/>
          <w:jc w:val="center"/>
        </w:trPr>
        <w:tc>
          <w:tcPr>
            <w:tcW w:w="0" w:type="auto"/>
            <w:vMerge/>
            <w:shd w:val="clear" w:color="auto" w:fill="auto"/>
            <w:vAlign w:val="center"/>
          </w:tcPr>
          <w:p w14:paraId="50664BB6" w14:textId="77777777" w:rsidR="00C47D56" w:rsidRPr="000E60CF" w:rsidRDefault="00C47D56" w:rsidP="00633296">
            <w:pPr>
              <w:rPr>
                <w:rFonts w:ascii="Arial Narrow" w:hAnsi="Arial Narrow"/>
              </w:rPr>
            </w:pPr>
          </w:p>
        </w:tc>
        <w:tc>
          <w:tcPr>
            <w:tcW w:w="0" w:type="auto"/>
            <w:vMerge/>
            <w:shd w:val="clear" w:color="auto" w:fill="8496B0" w:themeFill="text2" w:themeFillTint="99"/>
          </w:tcPr>
          <w:p w14:paraId="7F7364F2" w14:textId="77777777" w:rsidR="00C47D56" w:rsidRPr="000E60CF" w:rsidRDefault="00C47D56" w:rsidP="00633296">
            <w:pPr>
              <w:rPr>
                <w:rFonts w:ascii="Arial Narrow" w:hAnsi="Arial Narrow"/>
              </w:rPr>
            </w:pPr>
          </w:p>
        </w:tc>
        <w:tc>
          <w:tcPr>
            <w:tcW w:w="0" w:type="auto"/>
            <w:vMerge/>
            <w:shd w:val="clear" w:color="auto" w:fill="B4C6E7" w:themeFill="accent1" w:themeFillTint="66"/>
          </w:tcPr>
          <w:p w14:paraId="08F4A455" w14:textId="77777777" w:rsidR="00C47D56" w:rsidRPr="000E60CF" w:rsidRDefault="00C47D56" w:rsidP="00633296">
            <w:pPr>
              <w:rPr>
                <w:rFonts w:ascii="Arial Narrow" w:hAnsi="Arial Narrow"/>
                <w:bCs/>
                <w:iCs/>
              </w:rPr>
            </w:pPr>
          </w:p>
        </w:tc>
        <w:tc>
          <w:tcPr>
            <w:tcW w:w="0" w:type="auto"/>
            <w:shd w:val="clear" w:color="auto" w:fill="B4C6E7" w:themeFill="accent1" w:themeFillTint="66"/>
            <w:vAlign w:val="center"/>
          </w:tcPr>
          <w:p w14:paraId="2C5113A4" w14:textId="77777777" w:rsidR="00C47D56" w:rsidRPr="000E60CF" w:rsidRDefault="00C47D56" w:rsidP="00633296">
            <w:pPr>
              <w:rPr>
                <w:rFonts w:ascii="Arial Narrow" w:hAnsi="Arial Narrow"/>
              </w:rPr>
            </w:pPr>
            <w:r w:rsidRPr="000E60CF">
              <w:rPr>
                <w:rFonts w:ascii="Arial Narrow" w:hAnsi="Arial Narrow"/>
              </w:rPr>
              <w:t xml:space="preserve">Poprawa oferty turystycznej i kulturowej obszaru partnerskich LGD poprzez </w:t>
            </w:r>
            <w:r>
              <w:rPr>
                <w:rFonts w:ascii="Arial Narrow" w:hAnsi="Arial Narrow"/>
              </w:rPr>
              <w:t>realizację przed.</w:t>
            </w:r>
            <w:r w:rsidRPr="000E60CF">
              <w:rPr>
                <w:rFonts w:ascii="Arial Narrow" w:hAnsi="Arial Narrow"/>
              </w:rPr>
              <w:t xml:space="preserve">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proofErr w:type="spellStart"/>
            <w:r>
              <w:rPr>
                <w:rFonts w:ascii="Arial Narrow" w:hAnsi="Arial Narrow"/>
                <w:color w:val="000000" w:themeColor="text1"/>
              </w:rPr>
              <w:t>międzyreg</w:t>
            </w:r>
            <w:proofErr w:type="spellEnd"/>
            <w:r>
              <w:rPr>
                <w:rFonts w:ascii="Arial Narrow" w:hAnsi="Arial Narrow"/>
                <w:color w:val="000000" w:themeColor="text1"/>
              </w:rPr>
              <w:t xml:space="preserve">. </w:t>
            </w:r>
            <w:r w:rsidRPr="000E60CF">
              <w:rPr>
                <w:rFonts w:ascii="Arial Narrow" w:hAnsi="Arial Narrow"/>
              </w:rPr>
              <w:t>transgranicznym położeniu partnerskich LGD.</w:t>
            </w:r>
          </w:p>
        </w:tc>
        <w:tc>
          <w:tcPr>
            <w:tcW w:w="0" w:type="auto"/>
            <w:shd w:val="clear" w:color="auto" w:fill="B4C6E7" w:themeFill="accent1" w:themeFillTint="66"/>
            <w:vAlign w:val="center"/>
          </w:tcPr>
          <w:p w14:paraId="3D6B4E59" w14:textId="77777777" w:rsidR="00C47D56" w:rsidRPr="000E60CF" w:rsidRDefault="00C47D56" w:rsidP="00633296">
            <w:pPr>
              <w:rPr>
                <w:rFonts w:ascii="Arial Narrow" w:hAnsi="Arial Narrow"/>
              </w:rPr>
            </w:pPr>
            <w:r>
              <w:rPr>
                <w:rFonts w:ascii="Arial Narrow" w:hAnsi="Arial Narrow"/>
              </w:rPr>
              <w:t xml:space="preserve">20 </w:t>
            </w:r>
            <w:proofErr w:type="spellStart"/>
            <w:r>
              <w:rPr>
                <w:rFonts w:ascii="Arial Narrow" w:hAnsi="Arial Narrow"/>
              </w:rPr>
              <w:t>prod</w:t>
            </w:r>
            <w:proofErr w:type="spellEnd"/>
            <w:r>
              <w:rPr>
                <w:rFonts w:ascii="Arial Narrow" w:hAnsi="Arial Narrow"/>
              </w:rPr>
              <w:t xml:space="preserve">. </w:t>
            </w:r>
            <w:proofErr w:type="spellStart"/>
            <w:r>
              <w:rPr>
                <w:rFonts w:ascii="Arial Narrow" w:hAnsi="Arial Narrow"/>
              </w:rPr>
              <w:t>turys</w:t>
            </w:r>
            <w:proofErr w:type="spellEnd"/>
            <w:r>
              <w:rPr>
                <w:rFonts w:ascii="Arial Narrow" w:hAnsi="Arial Narrow"/>
              </w:rPr>
              <w:t>. i kultur.</w:t>
            </w:r>
            <w:r w:rsidRPr="000E60CF">
              <w:rPr>
                <w:rFonts w:ascii="Arial Narrow" w:hAnsi="Arial Narrow"/>
              </w:rPr>
              <w:t xml:space="preserve">, </w:t>
            </w:r>
            <w:r>
              <w:rPr>
                <w:rFonts w:ascii="Arial Narrow" w:hAnsi="Arial Narrow"/>
              </w:rPr>
              <w:t xml:space="preserve">wypromowanych w ramach projektu </w:t>
            </w:r>
            <w:proofErr w:type="spellStart"/>
            <w:r>
              <w:rPr>
                <w:rFonts w:ascii="Arial Narrow" w:hAnsi="Arial Narrow"/>
              </w:rPr>
              <w:t>współ</w:t>
            </w:r>
            <w:proofErr w:type="spellEnd"/>
            <w:r w:rsidRPr="000E60CF">
              <w:rPr>
                <w:rFonts w:ascii="Arial Narrow" w:hAnsi="Arial Narrow"/>
              </w:rPr>
              <w:t xml:space="preserve">; 1 projekt </w:t>
            </w:r>
            <w:proofErr w:type="spellStart"/>
            <w:r w:rsidRPr="000E60CF">
              <w:rPr>
                <w:rFonts w:ascii="Arial Narrow" w:hAnsi="Arial Narrow"/>
              </w:rPr>
              <w:t>współpr.międzynarodowej</w:t>
            </w:r>
            <w:proofErr w:type="spellEnd"/>
            <w:r w:rsidRPr="000E60CF">
              <w:rPr>
                <w:rFonts w:ascii="Arial Narrow" w:hAnsi="Arial Narrow"/>
              </w:rPr>
              <w:t>;</w:t>
            </w:r>
            <w:r>
              <w:rPr>
                <w:rFonts w:ascii="Arial Narrow" w:hAnsi="Arial Narrow"/>
              </w:rPr>
              <w:t xml:space="preserve"> 4 LGD </w:t>
            </w:r>
            <w:proofErr w:type="spellStart"/>
            <w:r>
              <w:rPr>
                <w:rFonts w:ascii="Arial Narrow" w:hAnsi="Arial Narrow"/>
              </w:rPr>
              <w:t>uczest</w:t>
            </w:r>
            <w:proofErr w:type="spellEnd"/>
            <w:r>
              <w:rPr>
                <w:rFonts w:ascii="Arial Narrow" w:hAnsi="Arial Narrow"/>
              </w:rPr>
              <w:t xml:space="preserve">. w proj.; </w:t>
            </w:r>
          </w:p>
        </w:tc>
        <w:tc>
          <w:tcPr>
            <w:tcW w:w="0" w:type="auto"/>
            <w:vMerge/>
            <w:shd w:val="clear" w:color="auto" w:fill="B4C6E7" w:themeFill="accent1" w:themeFillTint="66"/>
          </w:tcPr>
          <w:p w14:paraId="58A98904" w14:textId="77777777" w:rsidR="00C47D56" w:rsidRPr="000E60CF" w:rsidRDefault="00C47D56" w:rsidP="00633296">
            <w:pPr>
              <w:rPr>
                <w:rFonts w:ascii="Arial Narrow" w:hAnsi="Arial Narrow"/>
                <w:highlight w:val="red"/>
              </w:rPr>
            </w:pPr>
          </w:p>
        </w:tc>
        <w:tc>
          <w:tcPr>
            <w:tcW w:w="0" w:type="auto"/>
            <w:vMerge/>
            <w:shd w:val="clear" w:color="auto" w:fill="B4C6E7" w:themeFill="accent1" w:themeFillTint="66"/>
            <w:textDirection w:val="btLr"/>
            <w:vAlign w:val="center"/>
          </w:tcPr>
          <w:p w14:paraId="7AFA52BD"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70451943" w14:textId="77777777" w:rsidR="00C47D56" w:rsidRPr="000E60CF" w:rsidRDefault="00C47D56" w:rsidP="00633296">
            <w:pPr>
              <w:rPr>
                <w:rFonts w:ascii="Arial Narrow" w:hAnsi="Arial Narrow"/>
              </w:rPr>
            </w:pPr>
          </w:p>
        </w:tc>
      </w:tr>
      <w:tr w:rsidR="00C47D56" w:rsidRPr="000E60CF" w14:paraId="030FAB46" w14:textId="77777777" w:rsidTr="00C47D56">
        <w:trPr>
          <w:cantSplit/>
          <w:trHeight w:val="990"/>
          <w:jc w:val="center"/>
        </w:trPr>
        <w:tc>
          <w:tcPr>
            <w:tcW w:w="0" w:type="auto"/>
            <w:vMerge w:val="restart"/>
            <w:shd w:val="clear" w:color="auto" w:fill="auto"/>
            <w:vAlign w:val="center"/>
          </w:tcPr>
          <w:p w14:paraId="2F196497" w14:textId="77777777" w:rsidR="00C47D56" w:rsidRPr="000E60CF" w:rsidRDefault="00C47D56" w:rsidP="00633296">
            <w:pPr>
              <w:keepNext/>
              <w:keepLines/>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p w14:paraId="7C34B3F1" w14:textId="77777777" w:rsidR="00C47D56" w:rsidRPr="000E60CF" w:rsidRDefault="00C47D56" w:rsidP="00633296">
            <w:pPr>
              <w:keepNext/>
              <w:keepLines/>
              <w:rPr>
                <w:rFonts w:ascii="Arial Narrow" w:hAnsi="Arial Narrow"/>
              </w:rPr>
            </w:pPr>
            <w:r w:rsidRPr="000E60CF">
              <w:rPr>
                <w:rFonts w:ascii="Arial Narrow" w:hAnsi="Arial Narrow"/>
              </w:rPr>
              <w:t>Stosunkowo niski odsetek zadowolonych mieszkańców obszaru LGD z rozwoju oferty czasu wolnego – 26 % (słabo wypromowana oferta, częściowo nieatrakcyjna i niedopasowana do potrzeb wszystkich grup wiekowych ze szczególnym uwzględnieniem dzieci i młodzieży oraz seniorów).</w:t>
            </w:r>
          </w:p>
          <w:p w14:paraId="0CE82282" w14:textId="77777777" w:rsidR="00C47D56" w:rsidRPr="000E60CF" w:rsidRDefault="00C47D56" w:rsidP="00633296">
            <w:pPr>
              <w:keepNext/>
              <w:keepLines/>
              <w:rPr>
                <w:rFonts w:ascii="Arial Narrow" w:hAnsi="Arial Narrow"/>
              </w:rPr>
            </w:pPr>
            <w:r w:rsidRPr="000E60CF">
              <w:rPr>
                <w:rFonts w:ascii="Arial Narrow" w:hAnsi="Arial Narrow"/>
              </w:rPr>
              <w:t xml:space="preserve">Brak pomysłu na integrację nowych mieszkańców w kontekście procesów </w:t>
            </w:r>
            <w:proofErr w:type="spellStart"/>
            <w:r w:rsidRPr="000E60CF">
              <w:rPr>
                <w:rFonts w:ascii="Arial Narrow" w:hAnsi="Arial Narrow"/>
              </w:rPr>
              <w:t>suburbanizacyjnych</w:t>
            </w:r>
            <w:proofErr w:type="spellEnd"/>
            <w:r w:rsidRPr="000E60CF">
              <w:rPr>
                <w:rFonts w:ascii="Arial Narrow" w:hAnsi="Arial Narrow"/>
              </w:rPr>
              <w:t xml:space="preserve"> – jak wykorzystać potencjał nowych mieszkańców dla dobra lokalnej społeczności.</w:t>
            </w:r>
          </w:p>
          <w:p w14:paraId="408095BD" w14:textId="77777777" w:rsidR="00C47D56" w:rsidRPr="000E60CF" w:rsidRDefault="00C47D56" w:rsidP="00633296">
            <w:pPr>
              <w:keepNext/>
              <w:keepLines/>
              <w:rPr>
                <w:rFonts w:ascii="Arial Narrow" w:hAnsi="Arial Narrow"/>
              </w:rPr>
            </w:pPr>
            <w:r w:rsidRPr="000E60CF">
              <w:rPr>
                <w:rFonts w:ascii="Arial Narrow" w:hAnsi="Arial Narrow"/>
              </w:rPr>
              <w:t xml:space="preserve">Stosunkowo niska średnia ocena rozwoju gmin z obszaru LGD w aspekcie ochrony środowiska – 3,1/5 (ocena na skali – badania </w:t>
            </w:r>
            <w:r w:rsidRPr="000E60CF">
              <w:rPr>
                <w:rFonts w:ascii="Arial Narrow" w:hAnsi="Arial Narrow"/>
              </w:rPr>
              <w:lastRenderedPageBreak/>
              <w:t>PAPI mieszkańców LGD) na tle innych analizowanych sfer polityki rozwojowej</w:t>
            </w:r>
          </w:p>
          <w:p w14:paraId="1FFD5C90" w14:textId="77777777" w:rsidR="00C47D56" w:rsidRPr="000E60CF" w:rsidRDefault="00C47D56" w:rsidP="00633296">
            <w:pPr>
              <w:keepNext/>
              <w:keepLines/>
              <w:rPr>
                <w:rFonts w:ascii="Arial Narrow" w:hAnsi="Arial Narrow"/>
              </w:rPr>
            </w:pPr>
            <w:r w:rsidRPr="000E60CF">
              <w:rPr>
                <w:rFonts w:ascii="Arial Narrow" w:hAnsi="Arial Narrow"/>
              </w:rPr>
              <w:t>Małe zainteresowanie promowaniem i sprzedażą zdrowej, proekologicznej żywności – targi śniadaniowe, produkty naturalne np. Biesiada u Bartnika.</w:t>
            </w:r>
          </w:p>
        </w:tc>
        <w:tc>
          <w:tcPr>
            <w:tcW w:w="0" w:type="auto"/>
            <w:vMerge w:val="restart"/>
            <w:shd w:val="clear" w:color="auto" w:fill="767171" w:themeFill="background2" w:themeFillShade="80"/>
            <w:textDirection w:val="btLr"/>
          </w:tcPr>
          <w:p w14:paraId="55D4BF2D" w14:textId="77777777" w:rsidR="00C47D56" w:rsidRPr="000E60CF" w:rsidRDefault="00C47D56" w:rsidP="00633296">
            <w:pPr>
              <w:ind w:left="113" w:right="113"/>
              <w:jc w:val="center"/>
              <w:rPr>
                <w:rFonts w:ascii="Arial Narrow" w:hAnsi="Arial Narrow"/>
                <w:b/>
                <w:bCs/>
                <w:color w:val="000000"/>
              </w:rPr>
            </w:pPr>
            <w:r w:rsidRPr="000E60CF">
              <w:rPr>
                <w:rFonts w:ascii="Arial Narrow" w:hAnsi="Arial Narrow"/>
                <w:b/>
                <w:bCs/>
                <w:color w:val="000000"/>
              </w:rPr>
              <w:lastRenderedPageBreak/>
              <w:t>Cel ogólny 3. Rozwój wysokiej jakości przestrzeni do życia</w:t>
            </w:r>
          </w:p>
        </w:tc>
        <w:tc>
          <w:tcPr>
            <w:tcW w:w="0" w:type="auto"/>
            <w:vMerge w:val="restart"/>
            <w:shd w:val="clear" w:color="auto" w:fill="D0CECE" w:themeFill="background2" w:themeFillShade="E6"/>
            <w:vAlign w:val="center"/>
          </w:tcPr>
          <w:p w14:paraId="5DB70A65" w14:textId="77777777" w:rsidR="00C47D56" w:rsidRPr="000E60CF" w:rsidRDefault="00C47D56" w:rsidP="00633296">
            <w:pPr>
              <w:rPr>
                <w:rFonts w:ascii="Arial Narrow" w:hAnsi="Arial Narrow"/>
                <w:bCs/>
                <w:iCs/>
              </w:rPr>
            </w:pPr>
            <w:r w:rsidRPr="000E60CF">
              <w:rPr>
                <w:rFonts w:ascii="Arial Narrow" w:hAnsi="Arial Narrow"/>
                <w:b/>
                <w:bCs/>
                <w:iCs/>
              </w:rPr>
              <w:t xml:space="preserve">Cel szczegółowy 3.1 </w:t>
            </w:r>
            <w:r w:rsidRPr="000E60CF">
              <w:rPr>
                <w:rFonts w:ascii="Arial Narrow" w:hAnsi="Arial Narrow"/>
                <w:bCs/>
                <w:iCs/>
              </w:rPr>
              <w:t>Kreowanie atrakcyjnej oferty czasu wolnego wzmacniającej rozwój lokalnej społeczności – (rozwijanie pasji, kompetencji i zainteresowań)</w:t>
            </w:r>
          </w:p>
        </w:tc>
        <w:tc>
          <w:tcPr>
            <w:tcW w:w="0" w:type="auto"/>
            <w:shd w:val="clear" w:color="auto" w:fill="D0CECE" w:themeFill="background2" w:themeFillShade="E6"/>
            <w:vAlign w:val="center"/>
          </w:tcPr>
          <w:p w14:paraId="5216B7DB" w14:textId="77777777" w:rsidR="00C47D56" w:rsidRPr="000E60CF" w:rsidRDefault="00C47D56" w:rsidP="00633296">
            <w:pPr>
              <w:rPr>
                <w:rFonts w:ascii="Arial Narrow" w:hAnsi="Arial Narrow"/>
              </w:rPr>
            </w:pPr>
            <w:r w:rsidRPr="000E60CF">
              <w:rPr>
                <w:rFonts w:ascii="Arial Narrow" w:hAnsi="Arial Narrow"/>
              </w:rPr>
              <w:t>Rozwój oferty zajęć pozalekcyjnych dla dzieci i młodzieży.</w:t>
            </w:r>
          </w:p>
        </w:tc>
        <w:tc>
          <w:tcPr>
            <w:tcW w:w="0" w:type="auto"/>
            <w:vMerge w:val="restart"/>
            <w:shd w:val="clear" w:color="auto" w:fill="D0CECE" w:themeFill="background2" w:themeFillShade="E6"/>
            <w:vAlign w:val="center"/>
          </w:tcPr>
          <w:p w14:paraId="4C982D5E" w14:textId="77777777" w:rsidR="00C47D56" w:rsidRDefault="00C47D56" w:rsidP="00633296">
            <w:pPr>
              <w:rPr>
                <w:rFonts w:ascii="Arial Narrow" w:hAnsi="Arial Narrow"/>
              </w:rPr>
            </w:pPr>
          </w:p>
          <w:p w14:paraId="05113CB4" w14:textId="77777777" w:rsidR="00C47D56" w:rsidRPr="000E60CF" w:rsidRDefault="00C47D56" w:rsidP="00633296">
            <w:pPr>
              <w:rPr>
                <w:rFonts w:ascii="Arial Narrow" w:hAnsi="Arial Narrow"/>
              </w:rPr>
            </w:pPr>
            <w:r>
              <w:rPr>
                <w:rFonts w:ascii="Arial Narrow" w:hAnsi="Arial Narrow"/>
              </w:rPr>
              <w:t>17</w:t>
            </w:r>
            <w:r w:rsidRPr="000E60CF">
              <w:rPr>
                <w:rFonts w:ascii="Arial Narrow" w:hAnsi="Arial Narrow"/>
              </w:rPr>
              <w:t xml:space="preserve"> inicjatyw, które zostały objęte wsparciem w ramach grantów na organizację czasu wolnego (w tym </w:t>
            </w:r>
            <w:r>
              <w:rPr>
                <w:rFonts w:ascii="Arial Narrow" w:hAnsi="Arial Narrow"/>
              </w:rPr>
              <w:t>9</w:t>
            </w:r>
            <w:r w:rsidRPr="000E60CF">
              <w:rPr>
                <w:rFonts w:ascii="Arial Narrow" w:hAnsi="Arial Narrow"/>
              </w:rPr>
              <w:t xml:space="preserve"> na rzecz dzieci i młodzież)</w:t>
            </w:r>
          </w:p>
        </w:tc>
        <w:tc>
          <w:tcPr>
            <w:tcW w:w="0" w:type="auto"/>
            <w:vMerge w:val="restart"/>
            <w:shd w:val="clear" w:color="auto" w:fill="D0CECE" w:themeFill="background2" w:themeFillShade="E6"/>
            <w:vAlign w:val="center"/>
          </w:tcPr>
          <w:p w14:paraId="015278CC" w14:textId="77777777" w:rsidR="00C47D56" w:rsidRPr="000E60CF" w:rsidRDefault="00C47D56" w:rsidP="00633296">
            <w:pPr>
              <w:rPr>
                <w:rFonts w:ascii="Arial Narrow" w:hAnsi="Arial Narrow"/>
              </w:rPr>
            </w:pPr>
            <w:r>
              <w:rPr>
                <w:rFonts w:ascii="Arial Narrow" w:hAnsi="Arial Narrow"/>
              </w:rPr>
              <w:t>9</w:t>
            </w:r>
            <w:r w:rsidRPr="000E60CF">
              <w:rPr>
                <w:rFonts w:ascii="Arial Narrow" w:hAnsi="Arial Narrow"/>
              </w:rPr>
              <w:t xml:space="preserve">00 </w:t>
            </w:r>
            <w:r w:rsidRPr="007105AA">
              <w:rPr>
                <w:rFonts w:ascii="Arial Narrow" w:hAnsi="Arial Narrow"/>
              </w:rPr>
              <w:t xml:space="preserve">dzieci i młodzieży/ seniorów </w:t>
            </w:r>
            <w:r>
              <w:rPr>
                <w:rFonts w:ascii="Arial Narrow" w:hAnsi="Arial Narrow"/>
              </w:rPr>
              <w:t xml:space="preserve">uczestniczących w ramach </w:t>
            </w:r>
            <w:r w:rsidRPr="000E60CF">
              <w:rPr>
                <w:rFonts w:ascii="Arial Narrow" w:hAnsi="Arial Narrow"/>
              </w:rPr>
              <w:t>inicjatyw, które zostały objęte wsparciem w ramach grantów na organizację czasu wolnego</w:t>
            </w:r>
          </w:p>
        </w:tc>
        <w:tc>
          <w:tcPr>
            <w:tcW w:w="0" w:type="auto"/>
            <w:vMerge w:val="restart"/>
            <w:shd w:val="clear" w:color="auto" w:fill="D0CECE" w:themeFill="background2" w:themeFillShade="E6"/>
            <w:textDirection w:val="btLr"/>
            <w:vAlign w:val="center"/>
          </w:tcPr>
          <w:p w14:paraId="53F0CE73" w14:textId="77777777" w:rsidR="00C47D56" w:rsidRPr="000E60CF" w:rsidRDefault="00C47D56" w:rsidP="00633296">
            <w:pPr>
              <w:ind w:left="113" w:right="113"/>
              <w:jc w:val="center"/>
              <w:rPr>
                <w:rFonts w:ascii="Arial Narrow" w:hAnsi="Arial Narrow"/>
              </w:rPr>
            </w:pPr>
            <w:r w:rsidRPr="000E60CF">
              <w:rPr>
                <w:rFonts w:ascii="Arial Narrow" w:hAnsi="Arial Narrow"/>
              </w:rPr>
              <w:t>30% mieszkańców zadowolonych obszaru LGD z rozwoju oferty czasu wolnego</w:t>
            </w:r>
          </w:p>
        </w:tc>
        <w:tc>
          <w:tcPr>
            <w:tcW w:w="0" w:type="auto"/>
            <w:vMerge w:val="restart"/>
            <w:shd w:val="clear" w:color="auto" w:fill="auto"/>
            <w:vAlign w:val="center"/>
          </w:tcPr>
          <w:p w14:paraId="582CEF4A" w14:textId="77777777" w:rsidR="00C47D56" w:rsidRPr="000E60CF" w:rsidRDefault="00C47D56" w:rsidP="00633296">
            <w:pPr>
              <w:rPr>
                <w:rFonts w:ascii="Arial Narrow" w:hAnsi="Arial Narrow"/>
              </w:rPr>
            </w:pPr>
            <w:r w:rsidRPr="000E60CF">
              <w:rPr>
                <w:rFonts w:ascii="Arial Narrow" w:hAnsi="Arial Narrow"/>
              </w:rPr>
              <w:t>Moda na ekologię, wzrost świadomości proekologicznej u mieszkańców – działania antysmogowe i ograniczające niską emisję.</w:t>
            </w:r>
          </w:p>
          <w:p w14:paraId="4EE4C332" w14:textId="77777777" w:rsidR="00C47D56" w:rsidRPr="000E60CF" w:rsidRDefault="00C47D56" w:rsidP="00633296">
            <w:pPr>
              <w:rPr>
                <w:rFonts w:ascii="Arial Narrow" w:hAnsi="Arial Narrow"/>
              </w:rPr>
            </w:pPr>
            <w:r w:rsidRPr="000E60CF">
              <w:rPr>
                <w:rFonts w:ascii="Arial Narrow" w:hAnsi="Arial Narrow"/>
              </w:rPr>
              <w:t>Moda na zdrowy tryb życia, popularyzacja aktywności fizycznej np. jazda rowerem, zajęcia fitness, pływanie itp.</w:t>
            </w:r>
          </w:p>
          <w:p w14:paraId="392142C9" w14:textId="77777777" w:rsidR="00C47D56" w:rsidRPr="000E60CF" w:rsidRDefault="00C47D56" w:rsidP="00633296">
            <w:pPr>
              <w:rPr>
                <w:rFonts w:ascii="Arial Narrow" w:hAnsi="Arial Narrow"/>
              </w:rPr>
            </w:pPr>
            <w:r w:rsidRPr="000E60CF">
              <w:rPr>
                <w:rFonts w:ascii="Arial Narrow" w:hAnsi="Arial Narrow"/>
              </w:rPr>
              <w:t xml:space="preserve">Ubożenie części społeczeństwa i związane z tym próby oszczędności w ogrzewaniu kosztem jakości spalanych paliw – korzystanie z niskiej jakości miałów </w:t>
            </w:r>
            <w:r w:rsidRPr="000E60CF">
              <w:rPr>
                <w:rFonts w:ascii="Arial Narrow" w:hAnsi="Arial Narrow"/>
              </w:rPr>
              <w:t>węglowych, spalanie śmieci itp.</w:t>
            </w:r>
          </w:p>
          <w:p w14:paraId="4C0BE8E5" w14:textId="77777777" w:rsidR="00C47D56" w:rsidRPr="000E60CF" w:rsidRDefault="00C47D56" w:rsidP="00633296">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14:paraId="7FF264CA" w14:textId="77777777" w:rsidR="00C47D56" w:rsidRPr="000E60CF" w:rsidRDefault="00C47D56" w:rsidP="00633296">
            <w:pPr>
              <w:rPr>
                <w:rFonts w:ascii="Arial Narrow" w:hAnsi="Arial Narrow"/>
              </w:rPr>
            </w:pPr>
            <w:r w:rsidRPr="000E60CF">
              <w:rPr>
                <w:rFonts w:ascii="Arial Narrow" w:hAnsi="Arial Narrow"/>
              </w:rPr>
              <w:t xml:space="preserve">Zmiany w prawie krajobrazowym – nowe kompetencje dla samorządów lokalnych w zakresie kształtowania ładu przestrzennego i estetyki przestrzeni publicznej np. eliminacja reklam wielkoformatowych itp. </w:t>
            </w:r>
          </w:p>
          <w:p w14:paraId="1111A427" w14:textId="77777777" w:rsidR="00C47D56" w:rsidRPr="000E60CF" w:rsidRDefault="00C47D56" w:rsidP="00633296">
            <w:pPr>
              <w:rPr>
                <w:rFonts w:ascii="Arial Narrow" w:hAnsi="Arial Narrow"/>
              </w:rPr>
            </w:pPr>
            <w:r w:rsidRPr="000E60CF">
              <w:rPr>
                <w:rFonts w:ascii="Arial Narrow" w:hAnsi="Arial Narrow"/>
              </w:rPr>
              <w:t xml:space="preserve">Dostępność funduszy i wzrost świadomości w zakresie rewitalizacji przestrzeni (powolne </w:t>
            </w:r>
            <w:r w:rsidRPr="000E60CF">
              <w:rPr>
                <w:rFonts w:ascii="Arial Narrow" w:hAnsi="Arial Narrow"/>
              </w:rPr>
              <w:lastRenderedPageBreak/>
              <w:t>odchodzenie od rewitalizacji pomijającej aspekt społeczny i gospodarczy)</w:t>
            </w:r>
          </w:p>
          <w:p w14:paraId="6CD32EED" w14:textId="77777777" w:rsidR="00C47D56" w:rsidRPr="000E60CF" w:rsidRDefault="00C47D56" w:rsidP="00633296">
            <w:pPr>
              <w:rPr>
                <w:rFonts w:ascii="Arial Narrow" w:hAnsi="Arial Narrow"/>
              </w:rPr>
            </w:pPr>
            <w:r w:rsidRPr="000E60CF">
              <w:rPr>
                <w:rFonts w:ascii="Arial Narrow" w:hAnsi="Arial Narrow"/>
              </w:rPr>
              <w:t>Migracja edukacyjna i zarobkowa mieszkańców.</w:t>
            </w:r>
          </w:p>
          <w:p w14:paraId="7CBC343A" w14:textId="77777777" w:rsidR="00C47D56" w:rsidRPr="000E60CF" w:rsidRDefault="00C47D56" w:rsidP="00633296">
            <w:pPr>
              <w:rPr>
                <w:rFonts w:ascii="Arial Narrow" w:hAnsi="Arial Narrow"/>
              </w:rPr>
            </w:pPr>
            <w:r w:rsidRPr="000E60CF">
              <w:rPr>
                <w:rFonts w:ascii="Arial Narrow" w:hAnsi="Arial Narrow"/>
              </w:rPr>
              <w:t xml:space="preserve">Unifikacja, globalizacja i standaryzacja przestrzeni publicznej – zatracanie lokalności. </w:t>
            </w:r>
          </w:p>
          <w:p w14:paraId="5B2C9845" w14:textId="77777777" w:rsidR="00C47D56" w:rsidRPr="000E60CF" w:rsidRDefault="00C47D56" w:rsidP="00633296">
            <w:pPr>
              <w:rPr>
                <w:rFonts w:ascii="Arial Narrow" w:hAnsi="Arial Narrow"/>
              </w:rPr>
            </w:pPr>
            <w:r w:rsidRPr="000E60CF">
              <w:rPr>
                <w:rFonts w:ascii="Arial Narrow" w:hAnsi="Arial Narrow"/>
              </w:rPr>
              <w:t xml:space="preserve">Korzystanie z katalogowych rozwiązań – przestrzeń publiczna w większości miejscowości kształtowana jest w oparciu o te same wzorce – brak lokalnych specyfik i wyróżników. </w:t>
            </w:r>
          </w:p>
          <w:p w14:paraId="58DA6B01" w14:textId="77777777" w:rsidR="00C47D56" w:rsidRPr="000E60CF" w:rsidRDefault="00C47D56" w:rsidP="00633296">
            <w:pPr>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14:paraId="4E47DA55" w14:textId="77777777" w:rsidR="00C47D56" w:rsidRDefault="00C47D56" w:rsidP="00633296">
            <w:pPr>
              <w:rPr>
                <w:rFonts w:ascii="Arial Narrow" w:hAnsi="Arial Narrow"/>
              </w:rPr>
            </w:pPr>
            <w:r w:rsidRPr="000E60CF">
              <w:rPr>
                <w:rFonts w:ascii="Arial Narrow" w:hAnsi="Arial Narrow"/>
              </w:rPr>
              <w:lastRenderedPageBreak/>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14:paraId="358FC7F8" w14:textId="77777777" w:rsidR="00C47D56" w:rsidRPr="000E60CF" w:rsidRDefault="00C47D56" w:rsidP="00633296">
            <w:pPr>
              <w:pBdr>
                <w:bottom w:val="single" w:sz="4" w:space="1" w:color="auto"/>
              </w:pBdr>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w:t>
            </w:r>
            <w:r>
              <w:rPr>
                <w:rFonts w:ascii="Arial Narrow" w:hAnsi="Arial Narrow"/>
              </w:rPr>
              <w:t xml:space="preserve">e inwestycje, ochrona </w:t>
            </w:r>
            <w:proofErr w:type="spellStart"/>
            <w:r>
              <w:rPr>
                <w:rFonts w:ascii="Arial Narrow" w:hAnsi="Arial Narrow"/>
              </w:rPr>
              <w:t>środow</w:t>
            </w:r>
            <w:proofErr w:type="spellEnd"/>
            <w:r>
              <w:rPr>
                <w:rFonts w:ascii="Arial Narrow" w:hAnsi="Arial Narrow"/>
              </w:rPr>
              <w:t>.</w:t>
            </w:r>
            <w:r w:rsidRPr="000E60CF">
              <w:rPr>
                <w:rFonts w:ascii="Arial Narrow" w:hAnsi="Arial Narrow"/>
              </w:rPr>
              <w:t>, bezpieczeństwo</w:t>
            </w:r>
            <w:r>
              <w:rPr>
                <w:rFonts w:ascii="Arial Narrow" w:hAnsi="Arial Narrow"/>
              </w:rPr>
              <w:t>, społeczeństwo obywatelskie</w:t>
            </w:r>
            <w:r w:rsidRPr="000E60CF">
              <w:rPr>
                <w:rFonts w:ascii="Arial Narrow" w:hAnsi="Arial Narrow"/>
              </w:rPr>
              <w:t>).</w:t>
            </w:r>
          </w:p>
          <w:p w14:paraId="67F74DCF" w14:textId="77777777" w:rsidR="00C47D56" w:rsidRDefault="00C47D56" w:rsidP="00633296">
            <w:pPr>
              <w:rPr>
                <w:rFonts w:ascii="Arial Narrow" w:hAnsi="Arial Narrow"/>
              </w:rPr>
            </w:pPr>
          </w:p>
          <w:p w14:paraId="1570DA70" w14:textId="77777777" w:rsidR="00C47D56" w:rsidRDefault="00C47D56" w:rsidP="00633296">
            <w:pPr>
              <w:rPr>
                <w:rFonts w:ascii="Arial Narrow" w:hAnsi="Arial Narrow"/>
              </w:rPr>
            </w:pPr>
          </w:p>
          <w:p w14:paraId="2578C52B" w14:textId="77777777" w:rsidR="00C47D56" w:rsidRPr="00DE5467" w:rsidRDefault="00C47D56" w:rsidP="00633296">
            <w:pPr>
              <w:jc w:val="both"/>
              <w:rPr>
                <w:rFonts w:ascii="Arial Narrow" w:hAnsi="Arial Narrow"/>
              </w:rPr>
            </w:pPr>
            <w:r w:rsidRPr="00DE5467">
              <w:rPr>
                <w:rFonts w:ascii="Arial Narrow" w:hAnsi="Arial Narrow"/>
              </w:rPr>
              <w:t>Roszczeniowość społeczeństwa – postawa oczekiwania, że państwo/samorząd rozwiąże wszystkie problemy, bierność.</w:t>
            </w:r>
          </w:p>
          <w:p w14:paraId="2530CB3B" w14:textId="77777777" w:rsidR="00C47D56" w:rsidRPr="00DE5467" w:rsidRDefault="00C47D56" w:rsidP="00633296">
            <w:pPr>
              <w:rPr>
                <w:rFonts w:ascii="Arial Narrow" w:hAnsi="Arial Narrow"/>
              </w:rPr>
            </w:pPr>
            <w:r w:rsidRPr="00DE5467">
              <w:rPr>
                <w:rFonts w:ascii="Arial Narrow" w:hAnsi="Arial Narrow"/>
              </w:rPr>
              <w:t xml:space="preserve">Dostępność funduszy zewnętrznych (Europejski Fundusz Społeczny, Europejski Fundusz Rozwoju Regionalnego, </w:t>
            </w:r>
            <w:r w:rsidRPr="00DE5467">
              <w:rPr>
                <w:rFonts w:ascii="Arial Narrow" w:hAnsi="Arial Narrow"/>
              </w:rPr>
              <w:lastRenderedPageBreak/>
              <w:t>Europejski Fundusz Rolny na rzecz Rozwoju Obszarów Wiejskich) na działania doradcze i wspomagające realizacje LSR</w:t>
            </w:r>
          </w:p>
          <w:p w14:paraId="5BF14A48" w14:textId="77777777" w:rsidR="00C47D56" w:rsidRPr="00DE5467" w:rsidRDefault="00C47D56" w:rsidP="00633296">
            <w:pPr>
              <w:rPr>
                <w:rFonts w:ascii="Arial Narrow" w:hAnsi="Arial Narrow"/>
              </w:rPr>
            </w:pPr>
            <w:r w:rsidRPr="00DE5467">
              <w:rPr>
                <w:rFonts w:ascii="Arial Narrow" w:hAnsi="Arial Narrow"/>
              </w:rPr>
              <w:t>Wzrost aktywności różnego typu grup nacisku – organizowania się społeczeństwa wokół różnego typu kwestii istotnych z punktu widzenia małych społeczności (np. nowe inwestycje, ochrona środowiska, bezpieczeństwo, społeczeństwo obywatelskie).</w:t>
            </w:r>
          </w:p>
          <w:p w14:paraId="52BBA0AB" w14:textId="77777777" w:rsidR="00C47D56" w:rsidRPr="000E60CF" w:rsidRDefault="00C47D56" w:rsidP="00633296">
            <w:pPr>
              <w:rPr>
                <w:rFonts w:ascii="Arial Narrow" w:hAnsi="Arial Narrow"/>
              </w:rPr>
            </w:pPr>
          </w:p>
        </w:tc>
      </w:tr>
      <w:tr w:rsidR="00C47D56" w:rsidRPr="000E60CF" w14:paraId="0E54EF1B" w14:textId="77777777" w:rsidTr="00C47D56">
        <w:trPr>
          <w:cantSplit/>
          <w:trHeight w:val="990"/>
          <w:jc w:val="center"/>
        </w:trPr>
        <w:tc>
          <w:tcPr>
            <w:tcW w:w="0" w:type="auto"/>
            <w:vMerge/>
            <w:shd w:val="clear" w:color="auto" w:fill="auto"/>
            <w:vAlign w:val="center"/>
          </w:tcPr>
          <w:p w14:paraId="0B2A462B" w14:textId="77777777" w:rsidR="00C47D56" w:rsidRPr="000E60CF" w:rsidRDefault="00C47D56" w:rsidP="00633296">
            <w:pPr>
              <w:keepNext/>
              <w:keepLines/>
              <w:rPr>
                <w:rFonts w:ascii="Arial Narrow" w:hAnsi="Arial Narrow"/>
              </w:rPr>
            </w:pPr>
          </w:p>
        </w:tc>
        <w:tc>
          <w:tcPr>
            <w:tcW w:w="0" w:type="auto"/>
            <w:vMerge/>
            <w:shd w:val="clear" w:color="auto" w:fill="767171" w:themeFill="background2" w:themeFillShade="80"/>
            <w:textDirection w:val="btLr"/>
          </w:tcPr>
          <w:p w14:paraId="6FD299C4" w14:textId="77777777" w:rsidR="00C47D56" w:rsidRPr="000E60CF" w:rsidRDefault="00C47D56" w:rsidP="00633296">
            <w:pPr>
              <w:ind w:left="113" w:right="113"/>
              <w:jc w:val="center"/>
              <w:rPr>
                <w:rFonts w:ascii="Arial Narrow" w:hAnsi="Arial Narrow"/>
                <w:b/>
                <w:bCs/>
                <w:color w:val="000000"/>
              </w:rPr>
            </w:pPr>
          </w:p>
        </w:tc>
        <w:tc>
          <w:tcPr>
            <w:tcW w:w="0" w:type="auto"/>
            <w:vMerge/>
            <w:shd w:val="clear" w:color="auto" w:fill="D0CECE" w:themeFill="background2" w:themeFillShade="E6"/>
            <w:vAlign w:val="center"/>
          </w:tcPr>
          <w:p w14:paraId="7D61E33C" w14:textId="77777777" w:rsidR="00C47D56" w:rsidRPr="000E60CF" w:rsidRDefault="00C47D56" w:rsidP="00633296">
            <w:pPr>
              <w:rPr>
                <w:rFonts w:ascii="Arial Narrow" w:hAnsi="Arial Narrow"/>
                <w:b/>
                <w:bCs/>
                <w:iCs/>
              </w:rPr>
            </w:pPr>
          </w:p>
        </w:tc>
        <w:tc>
          <w:tcPr>
            <w:tcW w:w="0" w:type="auto"/>
            <w:shd w:val="clear" w:color="auto" w:fill="D0CECE" w:themeFill="background2" w:themeFillShade="E6"/>
            <w:vAlign w:val="center"/>
          </w:tcPr>
          <w:p w14:paraId="2F576D35" w14:textId="77777777" w:rsidR="00C47D56" w:rsidRPr="000E60CF" w:rsidRDefault="00C47D56" w:rsidP="00633296">
            <w:pPr>
              <w:rPr>
                <w:rFonts w:ascii="Arial Narrow" w:hAnsi="Arial Narrow"/>
              </w:rPr>
            </w:pPr>
          </w:p>
        </w:tc>
        <w:tc>
          <w:tcPr>
            <w:tcW w:w="0" w:type="auto"/>
            <w:vMerge/>
            <w:shd w:val="clear" w:color="auto" w:fill="D0CECE" w:themeFill="background2" w:themeFillShade="E6"/>
            <w:vAlign w:val="center"/>
          </w:tcPr>
          <w:p w14:paraId="48056032" w14:textId="77777777" w:rsidR="00C47D56" w:rsidRDefault="00C47D56" w:rsidP="00633296">
            <w:pPr>
              <w:rPr>
                <w:rFonts w:ascii="Arial Narrow" w:hAnsi="Arial Narrow"/>
              </w:rPr>
            </w:pPr>
          </w:p>
        </w:tc>
        <w:tc>
          <w:tcPr>
            <w:tcW w:w="0" w:type="auto"/>
            <w:vMerge/>
            <w:shd w:val="clear" w:color="auto" w:fill="D0CECE" w:themeFill="background2" w:themeFillShade="E6"/>
            <w:vAlign w:val="center"/>
          </w:tcPr>
          <w:p w14:paraId="1148451E" w14:textId="77777777" w:rsidR="00C47D56" w:rsidRDefault="00C47D56" w:rsidP="00633296">
            <w:pPr>
              <w:rPr>
                <w:rFonts w:ascii="Arial Narrow" w:hAnsi="Arial Narrow"/>
              </w:rPr>
            </w:pPr>
          </w:p>
        </w:tc>
        <w:tc>
          <w:tcPr>
            <w:tcW w:w="0" w:type="auto"/>
            <w:vMerge/>
            <w:shd w:val="clear" w:color="auto" w:fill="D0CECE" w:themeFill="background2" w:themeFillShade="E6"/>
            <w:textDirection w:val="btLr"/>
            <w:vAlign w:val="center"/>
          </w:tcPr>
          <w:p w14:paraId="1C905968" w14:textId="77777777" w:rsidR="00C47D56" w:rsidRPr="000E60CF" w:rsidRDefault="00C47D56" w:rsidP="00633296">
            <w:pPr>
              <w:ind w:left="113" w:right="113"/>
              <w:jc w:val="center"/>
              <w:rPr>
                <w:rFonts w:ascii="Arial Narrow" w:hAnsi="Arial Narrow"/>
              </w:rPr>
            </w:pPr>
          </w:p>
        </w:tc>
        <w:tc>
          <w:tcPr>
            <w:tcW w:w="0" w:type="auto"/>
            <w:vMerge/>
            <w:shd w:val="clear" w:color="auto" w:fill="auto"/>
            <w:vAlign w:val="center"/>
          </w:tcPr>
          <w:p w14:paraId="68C2A586" w14:textId="77777777" w:rsidR="00C47D56" w:rsidRPr="000E60CF" w:rsidRDefault="00C47D56" w:rsidP="00633296">
            <w:pPr>
              <w:rPr>
                <w:rFonts w:ascii="Arial Narrow" w:hAnsi="Arial Narrow"/>
              </w:rPr>
            </w:pPr>
          </w:p>
        </w:tc>
      </w:tr>
      <w:tr w:rsidR="00C47D56" w:rsidRPr="000E60CF" w14:paraId="0B6853A9" w14:textId="77777777" w:rsidTr="00C47D56">
        <w:trPr>
          <w:cantSplit/>
          <w:trHeight w:val="2251"/>
          <w:jc w:val="center"/>
        </w:trPr>
        <w:tc>
          <w:tcPr>
            <w:tcW w:w="0" w:type="auto"/>
            <w:vMerge/>
            <w:shd w:val="clear" w:color="auto" w:fill="auto"/>
            <w:vAlign w:val="center"/>
          </w:tcPr>
          <w:p w14:paraId="6B65A816" w14:textId="77777777" w:rsidR="00C47D56" w:rsidRPr="000E60CF" w:rsidRDefault="00C47D56" w:rsidP="00633296">
            <w:pPr>
              <w:keepNext/>
              <w:keepLines/>
              <w:rPr>
                <w:rFonts w:ascii="Arial Narrow" w:hAnsi="Arial Narrow"/>
              </w:rPr>
            </w:pPr>
          </w:p>
        </w:tc>
        <w:tc>
          <w:tcPr>
            <w:tcW w:w="0" w:type="auto"/>
            <w:vMerge/>
            <w:shd w:val="clear" w:color="auto" w:fill="767171" w:themeFill="background2" w:themeFillShade="80"/>
            <w:textDirection w:val="btLr"/>
          </w:tcPr>
          <w:p w14:paraId="35EE468F" w14:textId="77777777" w:rsidR="00C47D56" w:rsidRPr="000E60CF" w:rsidRDefault="00C47D56" w:rsidP="00633296">
            <w:pPr>
              <w:ind w:left="113" w:right="113"/>
              <w:rPr>
                <w:rFonts w:ascii="Arial Narrow" w:hAnsi="Arial Narrow"/>
                <w:b/>
                <w:bCs/>
                <w:color w:val="000000"/>
              </w:rPr>
            </w:pPr>
          </w:p>
        </w:tc>
        <w:tc>
          <w:tcPr>
            <w:tcW w:w="0" w:type="auto"/>
            <w:vMerge/>
            <w:shd w:val="clear" w:color="auto" w:fill="D0CECE" w:themeFill="background2" w:themeFillShade="E6"/>
            <w:vAlign w:val="center"/>
          </w:tcPr>
          <w:p w14:paraId="1115AB74" w14:textId="77777777" w:rsidR="00C47D56" w:rsidRPr="000E60CF" w:rsidRDefault="00C47D56" w:rsidP="00633296">
            <w:pPr>
              <w:rPr>
                <w:rFonts w:ascii="Arial Narrow" w:hAnsi="Arial Narrow"/>
                <w:b/>
                <w:bCs/>
                <w:iCs/>
              </w:rPr>
            </w:pPr>
          </w:p>
        </w:tc>
        <w:tc>
          <w:tcPr>
            <w:tcW w:w="0" w:type="auto"/>
            <w:shd w:val="clear" w:color="auto" w:fill="D0CECE" w:themeFill="background2" w:themeFillShade="E6"/>
            <w:vAlign w:val="center"/>
          </w:tcPr>
          <w:p w14:paraId="075F29E8" w14:textId="77777777" w:rsidR="00C47D56" w:rsidRPr="000E60CF" w:rsidRDefault="00C47D56" w:rsidP="00633296">
            <w:pPr>
              <w:rPr>
                <w:rFonts w:ascii="Arial Narrow" w:hAnsi="Arial Narrow"/>
              </w:rPr>
            </w:pPr>
            <w:r w:rsidRPr="000E60CF">
              <w:rPr>
                <w:rFonts w:ascii="Arial Narrow" w:hAnsi="Arial Narrow"/>
              </w:rPr>
              <w:t>Zwiększenie dostępności do oferty rozwojowej dla seniorów.</w:t>
            </w:r>
          </w:p>
        </w:tc>
        <w:tc>
          <w:tcPr>
            <w:tcW w:w="0" w:type="auto"/>
            <w:vMerge/>
            <w:shd w:val="clear" w:color="auto" w:fill="D0CECE" w:themeFill="background2" w:themeFillShade="E6"/>
            <w:vAlign w:val="center"/>
          </w:tcPr>
          <w:p w14:paraId="68D75590" w14:textId="77777777" w:rsidR="00C47D56" w:rsidRPr="000E60CF" w:rsidRDefault="00C47D56" w:rsidP="00633296">
            <w:pPr>
              <w:rPr>
                <w:rFonts w:ascii="Arial Narrow" w:hAnsi="Arial Narrow"/>
              </w:rPr>
            </w:pPr>
          </w:p>
        </w:tc>
        <w:tc>
          <w:tcPr>
            <w:tcW w:w="0" w:type="auto"/>
            <w:vMerge/>
            <w:shd w:val="clear" w:color="auto" w:fill="D0CECE" w:themeFill="background2" w:themeFillShade="E6"/>
            <w:vAlign w:val="center"/>
          </w:tcPr>
          <w:p w14:paraId="27FA5C91" w14:textId="77777777" w:rsidR="00C47D56" w:rsidRPr="000E60CF" w:rsidRDefault="00C47D56" w:rsidP="00633296">
            <w:pPr>
              <w:rPr>
                <w:rFonts w:ascii="Arial Narrow" w:hAnsi="Arial Narrow"/>
              </w:rPr>
            </w:pPr>
          </w:p>
        </w:tc>
        <w:tc>
          <w:tcPr>
            <w:tcW w:w="0" w:type="auto"/>
            <w:vMerge/>
            <w:tcBorders>
              <w:bottom w:val="single" w:sz="4" w:space="0" w:color="auto"/>
            </w:tcBorders>
            <w:shd w:val="clear" w:color="auto" w:fill="D0CECE" w:themeFill="background2" w:themeFillShade="E6"/>
            <w:textDirection w:val="btLr"/>
            <w:vAlign w:val="center"/>
          </w:tcPr>
          <w:p w14:paraId="4ABDE5B1"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722187EC" w14:textId="77777777" w:rsidR="00C47D56" w:rsidRPr="000E60CF" w:rsidRDefault="00C47D56" w:rsidP="00633296">
            <w:pPr>
              <w:rPr>
                <w:rFonts w:ascii="Arial Narrow" w:hAnsi="Arial Narrow"/>
              </w:rPr>
            </w:pPr>
          </w:p>
        </w:tc>
      </w:tr>
      <w:tr w:rsidR="00C47D56" w:rsidRPr="000E60CF" w14:paraId="26236B8D" w14:textId="77777777" w:rsidTr="00C47D56">
        <w:trPr>
          <w:cantSplit/>
          <w:trHeight w:val="1796"/>
          <w:jc w:val="center"/>
        </w:trPr>
        <w:tc>
          <w:tcPr>
            <w:tcW w:w="0" w:type="auto"/>
            <w:vMerge/>
            <w:shd w:val="clear" w:color="auto" w:fill="auto"/>
            <w:vAlign w:val="center"/>
          </w:tcPr>
          <w:p w14:paraId="3C5E35AA" w14:textId="77777777" w:rsidR="00C47D56" w:rsidRPr="000E60CF" w:rsidRDefault="00C47D56" w:rsidP="00633296">
            <w:pPr>
              <w:keepNext/>
              <w:keepLines/>
              <w:rPr>
                <w:rFonts w:ascii="Arial Narrow" w:hAnsi="Arial Narrow"/>
              </w:rPr>
            </w:pPr>
          </w:p>
        </w:tc>
        <w:tc>
          <w:tcPr>
            <w:tcW w:w="0" w:type="auto"/>
            <w:vMerge/>
            <w:shd w:val="clear" w:color="auto" w:fill="767171" w:themeFill="background2" w:themeFillShade="80"/>
            <w:textDirection w:val="btLr"/>
          </w:tcPr>
          <w:p w14:paraId="053D883D" w14:textId="77777777" w:rsidR="00C47D56" w:rsidRPr="000E60CF" w:rsidRDefault="00C47D56" w:rsidP="00633296">
            <w:pPr>
              <w:ind w:left="113" w:right="113"/>
              <w:rPr>
                <w:rFonts w:ascii="Arial Narrow" w:hAnsi="Arial Narrow"/>
                <w:b/>
                <w:bCs/>
                <w:color w:val="000000"/>
              </w:rPr>
            </w:pPr>
          </w:p>
        </w:tc>
        <w:tc>
          <w:tcPr>
            <w:tcW w:w="0" w:type="auto"/>
            <w:vMerge/>
            <w:shd w:val="clear" w:color="auto" w:fill="D0CECE" w:themeFill="background2" w:themeFillShade="E6"/>
            <w:vAlign w:val="center"/>
          </w:tcPr>
          <w:p w14:paraId="24A03898" w14:textId="77777777" w:rsidR="00C47D56" w:rsidRPr="000E60CF" w:rsidRDefault="00C47D56" w:rsidP="00633296">
            <w:pPr>
              <w:rPr>
                <w:rFonts w:ascii="Arial Narrow" w:hAnsi="Arial Narrow"/>
                <w:b/>
                <w:bCs/>
                <w:iCs/>
              </w:rPr>
            </w:pPr>
          </w:p>
        </w:tc>
        <w:tc>
          <w:tcPr>
            <w:tcW w:w="0" w:type="auto"/>
            <w:vMerge w:val="restart"/>
            <w:shd w:val="clear" w:color="auto" w:fill="D0CECE" w:themeFill="background2" w:themeFillShade="E6"/>
            <w:vAlign w:val="center"/>
          </w:tcPr>
          <w:p w14:paraId="31A7EE0B" w14:textId="77777777" w:rsidR="00C47D56" w:rsidRPr="000E60CF" w:rsidRDefault="00C47D56" w:rsidP="00633296">
            <w:pPr>
              <w:rPr>
                <w:rFonts w:ascii="Arial Narrow" w:hAnsi="Arial Narrow"/>
              </w:rPr>
            </w:pPr>
            <w:r w:rsidRPr="000E60CF">
              <w:rPr>
                <w:rFonts w:ascii="Arial Narrow" w:hAnsi="Arial Narrow"/>
              </w:rPr>
              <w:t>Wzmacnianie postaw proekologicznych i prozdrowotnych wśród mieszkańców</w:t>
            </w:r>
          </w:p>
        </w:tc>
        <w:tc>
          <w:tcPr>
            <w:tcW w:w="0" w:type="auto"/>
            <w:shd w:val="clear" w:color="auto" w:fill="D0CECE" w:themeFill="background2" w:themeFillShade="E6"/>
            <w:vAlign w:val="center"/>
          </w:tcPr>
          <w:p w14:paraId="1263F923" w14:textId="77777777" w:rsidR="00C47D56" w:rsidRPr="000E60CF" w:rsidRDefault="00C47D56" w:rsidP="00633296">
            <w:pPr>
              <w:rPr>
                <w:rFonts w:ascii="Arial Narrow" w:hAnsi="Arial Narrow"/>
              </w:rPr>
            </w:pPr>
          </w:p>
          <w:p w14:paraId="20595EBA" w14:textId="77777777" w:rsidR="00C47D56" w:rsidRPr="000E60CF" w:rsidRDefault="00C47D56" w:rsidP="00633296">
            <w:pPr>
              <w:rPr>
                <w:rFonts w:ascii="Arial Narrow" w:hAnsi="Arial Narrow"/>
              </w:rPr>
            </w:pPr>
            <w:r w:rsidRPr="000E60CF">
              <w:rPr>
                <w:rFonts w:ascii="Arial Narrow" w:hAnsi="Arial Narrow"/>
              </w:rPr>
              <w:t>5 inicjatyw wspierających postawy pro środowiskowe</w:t>
            </w:r>
          </w:p>
          <w:p w14:paraId="1F93C317" w14:textId="77777777" w:rsidR="00C47D56" w:rsidRPr="000E60CF" w:rsidRDefault="00C47D56" w:rsidP="00633296">
            <w:pPr>
              <w:rPr>
                <w:rFonts w:ascii="Arial Narrow" w:hAnsi="Arial Narrow"/>
              </w:rPr>
            </w:pPr>
            <w:r w:rsidRPr="000E60CF">
              <w:rPr>
                <w:rFonts w:ascii="Arial Narrow" w:hAnsi="Arial Narrow"/>
              </w:rPr>
              <w:t>/prozdrowotne</w:t>
            </w:r>
          </w:p>
        </w:tc>
        <w:tc>
          <w:tcPr>
            <w:tcW w:w="0" w:type="auto"/>
            <w:vMerge w:val="restart"/>
            <w:shd w:val="clear" w:color="auto" w:fill="D0CECE" w:themeFill="background2" w:themeFillShade="E6"/>
            <w:vAlign w:val="center"/>
          </w:tcPr>
          <w:p w14:paraId="02B001B5" w14:textId="77777777" w:rsidR="00C47D56" w:rsidRPr="000E60CF" w:rsidRDefault="00C47D56" w:rsidP="00633296">
            <w:pPr>
              <w:rPr>
                <w:rFonts w:ascii="Arial Narrow" w:hAnsi="Arial Narrow"/>
              </w:rPr>
            </w:pPr>
          </w:p>
          <w:p w14:paraId="353E20A5" w14:textId="77777777" w:rsidR="00C47D56" w:rsidRPr="000E60CF" w:rsidRDefault="00C47D56" w:rsidP="00633296">
            <w:pPr>
              <w:rPr>
                <w:rFonts w:ascii="Arial Narrow" w:hAnsi="Arial Narrow"/>
              </w:rPr>
            </w:pPr>
            <w:r w:rsidRPr="000E60CF">
              <w:rPr>
                <w:rFonts w:ascii="Arial Narrow" w:hAnsi="Arial Narrow"/>
              </w:rPr>
              <w:t>750 osób, u których wzrosła świadomość pro środowiskowe</w:t>
            </w:r>
          </w:p>
          <w:p w14:paraId="2B773402" w14:textId="77777777" w:rsidR="00C47D56" w:rsidRPr="000E60CF" w:rsidRDefault="00C47D56" w:rsidP="00633296">
            <w:pPr>
              <w:rPr>
                <w:rFonts w:ascii="Arial Narrow" w:hAnsi="Arial Narrow"/>
              </w:rPr>
            </w:pPr>
            <w:r w:rsidRPr="000E60CF">
              <w:rPr>
                <w:rFonts w:ascii="Arial Narrow" w:hAnsi="Arial Narrow"/>
              </w:rPr>
              <w:t>/prozdrowotne</w:t>
            </w:r>
          </w:p>
        </w:tc>
        <w:tc>
          <w:tcPr>
            <w:tcW w:w="0" w:type="auto"/>
            <w:vMerge w:val="restart"/>
            <w:tcBorders>
              <w:bottom w:val="nil"/>
            </w:tcBorders>
            <w:shd w:val="clear" w:color="auto" w:fill="D0CECE" w:themeFill="background2" w:themeFillShade="E6"/>
            <w:textDirection w:val="btLr"/>
            <w:vAlign w:val="center"/>
          </w:tcPr>
          <w:p w14:paraId="171307F2" w14:textId="77777777" w:rsidR="00C47D56" w:rsidRPr="000E60CF" w:rsidRDefault="00C47D56" w:rsidP="00633296">
            <w:pPr>
              <w:ind w:left="113" w:right="113"/>
              <w:jc w:val="center"/>
              <w:rPr>
                <w:rFonts w:ascii="Arial Narrow" w:hAnsi="Arial Narrow"/>
              </w:rPr>
            </w:pPr>
            <w:r w:rsidRPr="000E60CF">
              <w:rPr>
                <w:rFonts w:ascii="Arial Narrow" w:hAnsi="Arial Narrow"/>
              </w:rPr>
              <w:t>23% mieszkańców bardzo zadowolonych z życia na obszarze LGD</w:t>
            </w:r>
          </w:p>
        </w:tc>
        <w:tc>
          <w:tcPr>
            <w:tcW w:w="0" w:type="auto"/>
            <w:vMerge/>
            <w:shd w:val="clear" w:color="auto" w:fill="auto"/>
          </w:tcPr>
          <w:p w14:paraId="502492E0" w14:textId="77777777" w:rsidR="00C47D56" w:rsidRPr="000E60CF" w:rsidRDefault="00C47D56" w:rsidP="00633296">
            <w:pPr>
              <w:rPr>
                <w:rFonts w:ascii="Arial Narrow" w:hAnsi="Arial Narrow"/>
              </w:rPr>
            </w:pPr>
          </w:p>
        </w:tc>
      </w:tr>
      <w:tr w:rsidR="00C47D56" w:rsidRPr="000E60CF" w14:paraId="7AE22F33" w14:textId="77777777" w:rsidTr="00C47D56">
        <w:trPr>
          <w:cantSplit/>
          <w:trHeight w:val="1796"/>
          <w:jc w:val="center"/>
        </w:trPr>
        <w:tc>
          <w:tcPr>
            <w:tcW w:w="0" w:type="auto"/>
            <w:vMerge/>
            <w:tcBorders>
              <w:bottom w:val="single" w:sz="4" w:space="0" w:color="auto"/>
            </w:tcBorders>
            <w:shd w:val="clear" w:color="auto" w:fill="auto"/>
            <w:vAlign w:val="center"/>
          </w:tcPr>
          <w:p w14:paraId="37E1C156" w14:textId="77777777" w:rsidR="00C47D56" w:rsidRPr="000E60CF" w:rsidRDefault="00C47D56" w:rsidP="00633296">
            <w:pPr>
              <w:keepNext/>
              <w:keepLines/>
              <w:rPr>
                <w:rFonts w:ascii="Arial Narrow" w:hAnsi="Arial Narrow"/>
              </w:rPr>
            </w:pPr>
          </w:p>
        </w:tc>
        <w:tc>
          <w:tcPr>
            <w:tcW w:w="0" w:type="auto"/>
            <w:vMerge/>
            <w:shd w:val="clear" w:color="auto" w:fill="767171" w:themeFill="background2" w:themeFillShade="80"/>
            <w:textDirection w:val="btLr"/>
          </w:tcPr>
          <w:p w14:paraId="6AC2D429" w14:textId="77777777" w:rsidR="00C47D56" w:rsidRPr="000E60CF" w:rsidRDefault="00C47D56" w:rsidP="00633296">
            <w:pPr>
              <w:ind w:left="113" w:right="113"/>
              <w:rPr>
                <w:rFonts w:ascii="Arial Narrow" w:hAnsi="Arial Narrow"/>
                <w:b/>
                <w:bCs/>
                <w:color w:val="000000"/>
              </w:rPr>
            </w:pPr>
          </w:p>
        </w:tc>
        <w:tc>
          <w:tcPr>
            <w:tcW w:w="0" w:type="auto"/>
            <w:vMerge/>
            <w:shd w:val="clear" w:color="auto" w:fill="D0CECE" w:themeFill="background2" w:themeFillShade="E6"/>
            <w:vAlign w:val="center"/>
          </w:tcPr>
          <w:p w14:paraId="4F521384" w14:textId="77777777" w:rsidR="00C47D56" w:rsidRPr="000E60CF" w:rsidRDefault="00C47D56" w:rsidP="00633296">
            <w:pPr>
              <w:rPr>
                <w:rFonts w:ascii="Arial Narrow" w:hAnsi="Arial Narrow"/>
                <w:b/>
                <w:bCs/>
                <w:iCs/>
              </w:rPr>
            </w:pPr>
          </w:p>
        </w:tc>
        <w:tc>
          <w:tcPr>
            <w:tcW w:w="0" w:type="auto"/>
            <w:vMerge/>
            <w:shd w:val="clear" w:color="auto" w:fill="D0CECE" w:themeFill="background2" w:themeFillShade="E6"/>
            <w:vAlign w:val="center"/>
          </w:tcPr>
          <w:p w14:paraId="1AC39B01" w14:textId="77777777" w:rsidR="00C47D56" w:rsidRPr="000E60CF" w:rsidRDefault="00C47D56" w:rsidP="00633296">
            <w:pPr>
              <w:rPr>
                <w:rFonts w:ascii="Arial Narrow" w:hAnsi="Arial Narrow"/>
              </w:rPr>
            </w:pPr>
          </w:p>
        </w:tc>
        <w:tc>
          <w:tcPr>
            <w:tcW w:w="0" w:type="auto"/>
            <w:shd w:val="clear" w:color="auto" w:fill="D0CECE" w:themeFill="background2" w:themeFillShade="E6"/>
            <w:vAlign w:val="center"/>
          </w:tcPr>
          <w:p w14:paraId="5D1E25FE" w14:textId="77777777" w:rsidR="00C47D56" w:rsidRPr="000E60CF" w:rsidRDefault="00C47D56" w:rsidP="00633296">
            <w:pPr>
              <w:rPr>
                <w:rFonts w:ascii="Arial Narrow" w:hAnsi="Arial Narrow"/>
              </w:rPr>
            </w:pPr>
            <w:r w:rsidRPr="000E60CF">
              <w:rPr>
                <w:rFonts w:ascii="Arial Narrow" w:hAnsi="Arial Narrow"/>
              </w:rPr>
              <w:t>1 kampania promująca postawy proekologiczne</w:t>
            </w:r>
          </w:p>
        </w:tc>
        <w:tc>
          <w:tcPr>
            <w:tcW w:w="0" w:type="auto"/>
            <w:vMerge/>
            <w:shd w:val="clear" w:color="auto" w:fill="D0CECE" w:themeFill="background2" w:themeFillShade="E6"/>
            <w:vAlign w:val="center"/>
          </w:tcPr>
          <w:p w14:paraId="68A456B1" w14:textId="77777777" w:rsidR="00C47D56" w:rsidRPr="000E60CF" w:rsidRDefault="00C47D56" w:rsidP="00633296">
            <w:pPr>
              <w:rPr>
                <w:rFonts w:ascii="Arial Narrow" w:hAnsi="Arial Narrow"/>
              </w:rPr>
            </w:pPr>
          </w:p>
        </w:tc>
        <w:tc>
          <w:tcPr>
            <w:tcW w:w="0" w:type="auto"/>
            <w:vMerge/>
            <w:tcBorders>
              <w:bottom w:val="nil"/>
            </w:tcBorders>
            <w:shd w:val="clear" w:color="auto" w:fill="D0CECE" w:themeFill="background2" w:themeFillShade="E6"/>
            <w:textDirection w:val="btLr"/>
            <w:vAlign w:val="center"/>
          </w:tcPr>
          <w:p w14:paraId="039EA0D7"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778D1817" w14:textId="77777777" w:rsidR="00C47D56" w:rsidRPr="000E60CF" w:rsidRDefault="00C47D56" w:rsidP="00633296">
            <w:pPr>
              <w:rPr>
                <w:rFonts w:ascii="Arial Narrow" w:hAnsi="Arial Narrow"/>
              </w:rPr>
            </w:pPr>
          </w:p>
        </w:tc>
      </w:tr>
      <w:tr w:rsidR="00C47D56" w:rsidRPr="000E60CF" w14:paraId="2CD81ADD" w14:textId="77777777" w:rsidTr="00C47D56">
        <w:trPr>
          <w:trHeight w:val="2620"/>
          <w:jc w:val="center"/>
        </w:trPr>
        <w:tc>
          <w:tcPr>
            <w:tcW w:w="0" w:type="auto"/>
            <w:tcBorders>
              <w:bottom w:val="single" w:sz="4" w:space="0" w:color="auto"/>
            </w:tcBorders>
            <w:shd w:val="clear" w:color="auto" w:fill="auto"/>
            <w:vAlign w:val="center"/>
          </w:tcPr>
          <w:p w14:paraId="5239B9AD" w14:textId="77777777" w:rsidR="00C47D56" w:rsidRPr="000E60CF" w:rsidRDefault="00C47D56" w:rsidP="00633296">
            <w:pPr>
              <w:keepNext/>
              <w:keepLines/>
              <w:rPr>
                <w:rFonts w:ascii="Arial Narrow" w:hAnsi="Arial Narrow"/>
              </w:rPr>
            </w:pPr>
            <w:r w:rsidRPr="000E60CF">
              <w:rPr>
                <w:rFonts w:ascii="Arial Narrow" w:hAnsi="Arial Narrow"/>
              </w:rPr>
              <w:lastRenderedPageBreak/>
              <w:t>Bardzo wysoka ocena obszaru LGD jako miejsca do życia (da zamieszkiwania) – uznało tak ponad 75% respondentów.</w:t>
            </w:r>
          </w:p>
          <w:p w14:paraId="0B950F52" w14:textId="77777777" w:rsidR="00C47D56" w:rsidRDefault="00C47D56" w:rsidP="00633296">
            <w:pPr>
              <w:keepNext/>
              <w:keepLines/>
              <w:rPr>
                <w:rFonts w:ascii="Arial Narrow" w:hAnsi="Arial Narrow"/>
              </w:rPr>
            </w:pPr>
            <w:r w:rsidRPr="000E60CF">
              <w:rPr>
                <w:rFonts w:ascii="Arial Narrow" w:hAnsi="Arial Narrow"/>
              </w:rPr>
              <w:t xml:space="preserve">Nadal niewystarczająca ilość zagospodarowanych przestrzeni publicznych (skwery, place, miejsca spotkań – ławki, etc.), pozwalających na spędzanie czasu wolnego mieszkańcom, ale także pozwalających na budowanie kapitału społecznego, wzajemnych relacji, jak również podnoszących walory estetyczne przestrzeni LGD np. otoczenie kapliczek, miejsc pamięci, okolice obiektów użyteczności publicznej itp. </w:t>
            </w:r>
          </w:p>
          <w:p w14:paraId="70797EB9" w14:textId="77777777" w:rsidR="00C47D56" w:rsidRPr="000E60CF" w:rsidRDefault="00C47D56" w:rsidP="00633296">
            <w:pPr>
              <w:keepNext/>
              <w:keepLines/>
              <w:rPr>
                <w:rFonts w:ascii="Arial Narrow" w:hAnsi="Arial Narrow"/>
              </w:rPr>
            </w:pPr>
          </w:p>
        </w:tc>
        <w:tc>
          <w:tcPr>
            <w:tcW w:w="0" w:type="auto"/>
            <w:vMerge/>
            <w:shd w:val="clear" w:color="auto" w:fill="767171" w:themeFill="background2" w:themeFillShade="80"/>
          </w:tcPr>
          <w:p w14:paraId="7FFF7969" w14:textId="77777777" w:rsidR="00C47D56" w:rsidRPr="000E60CF" w:rsidRDefault="00C47D56" w:rsidP="00633296">
            <w:pPr>
              <w:jc w:val="center"/>
              <w:rPr>
                <w:rFonts w:ascii="Arial Narrow" w:hAnsi="Arial Narrow"/>
                <w:bCs/>
                <w:color w:val="000000"/>
              </w:rPr>
            </w:pPr>
          </w:p>
        </w:tc>
        <w:tc>
          <w:tcPr>
            <w:tcW w:w="0" w:type="auto"/>
            <w:shd w:val="clear" w:color="auto" w:fill="D0CECE" w:themeFill="background2" w:themeFillShade="E6"/>
            <w:vAlign w:val="center"/>
          </w:tcPr>
          <w:p w14:paraId="06E1BB3E" w14:textId="77777777" w:rsidR="00C47D56" w:rsidRPr="000E60CF" w:rsidRDefault="00C47D56" w:rsidP="00633296">
            <w:pPr>
              <w:rPr>
                <w:rFonts w:ascii="Arial Narrow" w:hAnsi="Arial Narrow"/>
                <w:bCs/>
                <w:iCs/>
              </w:rPr>
            </w:pPr>
          </w:p>
          <w:p w14:paraId="1CD8E403" w14:textId="77777777" w:rsidR="00C47D56" w:rsidRPr="000E60CF" w:rsidRDefault="00C47D56" w:rsidP="00633296">
            <w:pPr>
              <w:rPr>
                <w:rFonts w:ascii="Arial Narrow" w:hAnsi="Arial Narrow"/>
                <w:bCs/>
                <w:iCs/>
              </w:rPr>
            </w:pPr>
            <w:r w:rsidRPr="000E60CF">
              <w:rPr>
                <w:rFonts w:ascii="Arial Narrow" w:hAnsi="Arial Narrow"/>
                <w:b/>
                <w:bCs/>
                <w:iCs/>
              </w:rPr>
              <w:t xml:space="preserve">Cel szczegółowy 3.2 </w:t>
            </w:r>
            <w:r w:rsidRPr="000E60CF">
              <w:rPr>
                <w:rFonts w:ascii="Arial Narrow" w:hAnsi="Arial Narrow"/>
                <w:bCs/>
                <w:iCs/>
              </w:rPr>
              <w:t>Zagospodarowanie przestrzeni publicznej służące zachowaniu dziedzictwa i wzmacnianiu więzi społecznych</w:t>
            </w:r>
          </w:p>
        </w:tc>
        <w:tc>
          <w:tcPr>
            <w:tcW w:w="0" w:type="auto"/>
            <w:shd w:val="clear" w:color="auto" w:fill="D0CECE" w:themeFill="background2" w:themeFillShade="E6"/>
            <w:vAlign w:val="center"/>
          </w:tcPr>
          <w:p w14:paraId="47AFFA31" w14:textId="77777777" w:rsidR="00C47D56" w:rsidRPr="000E60CF" w:rsidRDefault="00C47D56" w:rsidP="00633296">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0" w:type="auto"/>
            <w:shd w:val="clear" w:color="auto" w:fill="D0CECE" w:themeFill="background2" w:themeFillShade="E6"/>
            <w:vAlign w:val="center"/>
          </w:tcPr>
          <w:p w14:paraId="451DFEFF" w14:textId="77777777" w:rsidR="00C47D56" w:rsidRPr="000E60CF" w:rsidRDefault="00C47D56" w:rsidP="00633296">
            <w:pPr>
              <w:rPr>
                <w:rFonts w:ascii="Arial Narrow" w:hAnsi="Arial Narrow"/>
              </w:rPr>
            </w:pPr>
            <w:r w:rsidRPr="000E60CF">
              <w:rPr>
                <w:rFonts w:ascii="Arial Narrow" w:hAnsi="Arial Narrow"/>
              </w:rPr>
              <w:t>4 zagospodarowane przestrzenie ważne społecznie</w:t>
            </w:r>
          </w:p>
        </w:tc>
        <w:tc>
          <w:tcPr>
            <w:tcW w:w="0" w:type="auto"/>
            <w:shd w:val="clear" w:color="auto" w:fill="D0CECE" w:themeFill="background2" w:themeFillShade="E6"/>
            <w:vAlign w:val="center"/>
          </w:tcPr>
          <w:p w14:paraId="2ACC4445" w14:textId="77777777" w:rsidR="00C47D56" w:rsidRPr="000E60CF" w:rsidRDefault="00C47D56" w:rsidP="00633296">
            <w:pPr>
              <w:rPr>
                <w:rFonts w:ascii="Arial Narrow" w:hAnsi="Arial Narrow"/>
              </w:rPr>
            </w:pPr>
            <w:r w:rsidRPr="000E60CF">
              <w:rPr>
                <w:rFonts w:ascii="Arial Narrow" w:hAnsi="Arial Narrow"/>
              </w:rPr>
              <w:t xml:space="preserve">4000 użytkowników korzystających z zagospodarowanych na nowo </w:t>
            </w:r>
            <w:r w:rsidRPr="007105AA">
              <w:rPr>
                <w:rFonts w:ascii="Arial Narrow" w:hAnsi="Arial Narrow"/>
              </w:rPr>
              <w:t>przestrzeni ważnych społecznie</w:t>
            </w:r>
          </w:p>
        </w:tc>
        <w:tc>
          <w:tcPr>
            <w:tcW w:w="0" w:type="auto"/>
            <w:vMerge/>
            <w:tcBorders>
              <w:bottom w:val="nil"/>
            </w:tcBorders>
            <w:shd w:val="clear" w:color="auto" w:fill="D0CECE" w:themeFill="background2" w:themeFillShade="E6"/>
            <w:textDirection w:val="btLr"/>
            <w:vAlign w:val="center"/>
          </w:tcPr>
          <w:p w14:paraId="7963D76A"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064C013C" w14:textId="77777777" w:rsidR="00C47D56" w:rsidRPr="000E60CF" w:rsidRDefault="00C47D56" w:rsidP="00633296">
            <w:pPr>
              <w:rPr>
                <w:rFonts w:ascii="Arial Narrow" w:hAnsi="Arial Narrow"/>
              </w:rPr>
            </w:pPr>
          </w:p>
        </w:tc>
      </w:tr>
      <w:tr w:rsidR="00C47D56" w:rsidRPr="000E60CF" w14:paraId="261E0B4F" w14:textId="77777777" w:rsidTr="00C47D56">
        <w:trPr>
          <w:trHeight w:val="2620"/>
          <w:jc w:val="center"/>
        </w:trPr>
        <w:tc>
          <w:tcPr>
            <w:tcW w:w="0" w:type="auto"/>
            <w:tcBorders>
              <w:top w:val="single" w:sz="4" w:space="0" w:color="auto"/>
              <w:bottom w:val="single" w:sz="4" w:space="0" w:color="auto"/>
            </w:tcBorders>
            <w:shd w:val="clear" w:color="auto" w:fill="auto"/>
            <w:vAlign w:val="center"/>
          </w:tcPr>
          <w:p w14:paraId="798B4F5F" w14:textId="77777777" w:rsidR="00C47D56" w:rsidRPr="00DE5467" w:rsidRDefault="00C47D56" w:rsidP="00633296">
            <w:pPr>
              <w:keepNext/>
              <w:keepLines/>
              <w:rPr>
                <w:rFonts w:ascii="Arial Narrow" w:hAnsi="Arial Narrow"/>
              </w:rPr>
            </w:pPr>
            <w:r w:rsidRPr="00DE5467">
              <w:rPr>
                <w:rFonts w:ascii="Arial Narrow" w:hAnsi="Arial Narrow"/>
              </w:rPr>
              <w:lastRenderedPageBreak/>
              <w:t>Niska rozpoznawalność marki LGD Korona Sądecka</w:t>
            </w:r>
          </w:p>
          <w:p w14:paraId="7070ED77" w14:textId="77777777" w:rsidR="00C47D56" w:rsidRPr="00DE5467" w:rsidRDefault="00C47D56" w:rsidP="00633296">
            <w:pPr>
              <w:keepNext/>
              <w:keepLines/>
              <w:rPr>
                <w:rFonts w:ascii="Arial Narrow" w:hAnsi="Arial Narrow"/>
              </w:rPr>
            </w:pPr>
            <w:r w:rsidRPr="00DE5467">
              <w:rPr>
                <w:rFonts w:ascii="Arial Narrow" w:hAnsi="Arial Narrow"/>
              </w:rPr>
              <w:t>Niski poziom wiedzy o działaniach podejmowanych przez LGD i dostępnych formach wsparcia oraz interwencji</w:t>
            </w:r>
          </w:p>
          <w:p w14:paraId="3752D51C" w14:textId="77777777" w:rsidR="00C47D56" w:rsidRDefault="00C47D56" w:rsidP="00633296">
            <w:pPr>
              <w:keepNext/>
              <w:keepLines/>
              <w:rPr>
                <w:rFonts w:ascii="Arial Narrow" w:hAnsi="Arial Narrow"/>
              </w:rPr>
            </w:pPr>
            <w:r w:rsidRPr="00DE5467">
              <w:rPr>
                <w:rFonts w:ascii="Arial Narrow" w:hAnsi="Arial Narrow"/>
              </w:rPr>
              <w:t>Duży poziom aktywności lokalnej mieszkańców obszaru LGD</w:t>
            </w:r>
            <w:r>
              <w:rPr>
                <w:rFonts w:ascii="Arial Narrow" w:hAnsi="Arial Narrow"/>
              </w:rPr>
              <w:t>.</w:t>
            </w:r>
          </w:p>
          <w:p w14:paraId="7FC655C8" w14:textId="77777777" w:rsidR="00C47D56" w:rsidRPr="000E60CF" w:rsidRDefault="00C47D56" w:rsidP="00633296">
            <w:pPr>
              <w:keepNext/>
              <w:keepLines/>
              <w:rPr>
                <w:rFonts w:ascii="Arial Narrow" w:hAnsi="Arial Narrow"/>
              </w:rPr>
            </w:pPr>
            <w:r>
              <w:rPr>
                <w:rFonts w:ascii="Arial Narrow" w:hAnsi="Arial Narrow"/>
              </w:rPr>
              <w:t>Potrzeba współdecydowania o kierunkach rozwoju lokalnych społeczności</w:t>
            </w:r>
          </w:p>
        </w:tc>
        <w:tc>
          <w:tcPr>
            <w:tcW w:w="0" w:type="auto"/>
            <w:vMerge/>
            <w:shd w:val="clear" w:color="auto" w:fill="767171" w:themeFill="background2" w:themeFillShade="80"/>
          </w:tcPr>
          <w:p w14:paraId="76D5C5DA" w14:textId="77777777" w:rsidR="00C47D56" w:rsidRPr="000E60CF" w:rsidRDefault="00C47D56" w:rsidP="00633296">
            <w:pPr>
              <w:jc w:val="center"/>
              <w:rPr>
                <w:rFonts w:ascii="Arial Narrow" w:hAnsi="Arial Narrow"/>
                <w:bCs/>
                <w:color w:val="000000"/>
              </w:rPr>
            </w:pPr>
          </w:p>
        </w:tc>
        <w:tc>
          <w:tcPr>
            <w:tcW w:w="0" w:type="auto"/>
            <w:shd w:val="clear" w:color="auto" w:fill="D0CECE" w:themeFill="background2" w:themeFillShade="E6"/>
            <w:vAlign w:val="center"/>
          </w:tcPr>
          <w:p w14:paraId="02142121" w14:textId="77777777" w:rsidR="00C47D56" w:rsidRPr="004D0541" w:rsidRDefault="00C47D56" w:rsidP="00633296">
            <w:pPr>
              <w:rPr>
                <w:rFonts w:ascii="Arial Narrow" w:hAnsi="Arial Narrow"/>
                <w:b/>
                <w:bCs/>
                <w:iCs/>
              </w:rPr>
            </w:pPr>
            <w:r w:rsidRPr="004D0541">
              <w:rPr>
                <w:rFonts w:ascii="Arial Narrow" w:hAnsi="Arial Narrow"/>
                <w:b/>
                <w:bCs/>
                <w:iCs/>
              </w:rPr>
              <w:t xml:space="preserve">Cel szczegółowy 3.3 </w:t>
            </w:r>
            <w:r w:rsidRPr="004D0541">
              <w:rPr>
                <w:rFonts w:ascii="Arial Narrow" w:hAnsi="Arial Narrow"/>
                <w:bCs/>
                <w:iCs/>
              </w:rPr>
              <w:t>Budowanie marki LGD „KORONA SĄDECKA”</w:t>
            </w:r>
          </w:p>
        </w:tc>
        <w:tc>
          <w:tcPr>
            <w:tcW w:w="0" w:type="auto"/>
            <w:shd w:val="clear" w:color="auto" w:fill="D0CECE" w:themeFill="background2" w:themeFillShade="E6"/>
            <w:vAlign w:val="center"/>
          </w:tcPr>
          <w:p w14:paraId="594795E0" w14:textId="77777777" w:rsidR="00C47D56" w:rsidRPr="000E60CF" w:rsidRDefault="00C47D56" w:rsidP="00633296">
            <w:pPr>
              <w:rPr>
                <w:rFonts w:ascii="Arial Narrow" w:hAnsi="Arial Narrow"/>
              </w:rPr>
            </w:pPr>
            <w:r>
              <w:rPr>
                <w:rFonts w:ascii="Arial Narrow" w:hAnsi="Arial Narrow"/>
              </w:rPr>
              <w:t>Włączenie społeczności lokalnej w proces realizacji LSR</w:t>
            </w:r>
          </w:p>
        </w:tc>
        <w:tc>
          <w:tcPr>
            <w:tcW w:w="0" w:type="auto"/>
            <w:shd w:val="clear" w:color="auto" w:fill="D0CECE" w:themeFill="background2" w:themeFillShade="E6"/>
            <w:vAlign w:val="center"/>
          </w:tcPr>
          <w:p w14:paraId="2A4D96A2" w14:textId="77777777" w:rsidR="00C47D56" w:rsidRPr="00A85FEE" w:rsidRDefault="00C47D56" w:rsidP="00633296">
            <w:pPr>
              <w:rPr>
                <w:rFonts w:ascii="Arial Narrow" w:hAnsi="Arial Narrow"/>
              </w:rPr>
            </w:pPr>
            <w:r>
              <w:rPr>
                <w:rFonts w:ascii="Arial Narrow" w:hAnsi="Arial Narrow"/>
              </w:rPr>
              <w:t xml:space="preserve">99 </w:t>
            </w:r>
            <w:r w:rsidRPr="00A85FEE">
              <w:rPr>
                <w:rFonts w:ascii="Arial Narrow" w:hAnsi="Arial Narrow"/>
              </w:rPr>
              <w:t>spotkań informacyjno-</w:t>
            </w:r>
            <w:r>
              <w:rPr>
                <w:rFonts w:ascii="Arial Narrow" w:hAnsi="Arial Narrow"/>
              </w:rPr>
              <w:t xml:space="preserve"> konsultacyjnych z mieszkańcami; 125 osobodni szkoleń dla Rady, Zarządu i pracowników biura; liczba podmiotów którym udzielono indywidualnego doradztwa – 120</w:t>
            </w:r>
          </w:p>
          <w:p w14:paraId="7D9890AD" w14:textId="77777777" w:rsidR="00C47D56" w:rsidRPr="000E60CF" w:rsidRDefault="00C47D56" w:rsidP="00633296">
            <w:pPr>
              <w:rPr>
                <w:rFonts w:ascii="Arial Narrow" w:hAnsi="Arial Narrow"/>
              </w:rPr>
            </w:pPr>
          </w:p>
        </w:tc>
        <w:tc>
          <w:tcPr>
            <w:tcW w:w="0" w:type="auto"/>
            <w:shd w:val="clear" w:color="auto" w:fill="D0CECE" w:themeFill="background2" w:themeFillShade="E6"/>
            <w:vAlign w:val="center"/>
          </w:tcPr>
          <w:p w14:paraId="60F33628" w14:textId="77777777" w:rsidR="00C47D56" w:rsidRDefault="00C47D56" w:rsidP="00633296">
            <w:pPr>
              <w:rPr>
                <w:rFonts w:ascii="Arial Narrow" w:hAnsi="Arial Narrow"/>
              </w:rPr>
            </w:pPr>
            <w:r>
              <w:rPr>
                <w:rFonts w:ascii="Arial Narrow" w:hAnsi="Arial Narrow"/>
              </w:rPr>
              <w:t>1485</w:t>
            </w:r>
            <w:r w:rsidRPr="00A85FEE">
              <w:rPr>
                <w:rFonts w:ascii="Arial Narrow" w:hAnsi="Arial Narrow"/>
              </w:rPr>
              <w:t xml:space="preserve"> osób uczestniczących w spotkaniach informacyjno-konsultacyjnych</w:t>
            </w:r>
            <w:r>
              <w:rPr>
                <w:rFonts w:ascii="Arial Narrow" w:hAnsi="Arial Narrow"/>
              </w:rPr>
              <w:t>;</w:t>
            </w:r>
          </w:p>
          <w:p w14:paraId="6D71795D" w14:textId="77777777" w:rsidR="00C47D56" w:rsidRPr="000E60CF" w:rsidRDefault="00C47D56" w:rsidP="00633296">
            <w:pPr>
              <w:rPr>
                <w:rFonts w:ascii="Arial Narrow" w:hAnsi="Arial Narrow"/>
              </w:rPr>
            </w:pPr>
            <w:r>
              <w:rPr>
                <w:rFonts w:ascii="Arial Narrow" w:hAnsi="Arial Narrow"/>
              </w:rPr>
              <w:t xml:space="preserve">1188 </w:t>
            </w:r>
            <w:r w:rsidRPr="00A85FEE">
              <w:rPr>
                <w:rFonts w:ascii="Arial Narrow" w:hAnsi="Arial Narrow"/>
              </w:rPr>
              <w:t>osób zadowolonych ze spotkań przeprowadz</w:t>
            </w:r>
            <w:r>
              <w:rPr>
                <w:rFonts w:ascii="Arial Narrow" w:hAnsi="Arial Narrow"/>
              </w:rPr>
              <w:t>onych przez LG ; 60 osób które otrzymały wsparcie po uprzednim udzieleniu indywidualnego doradztwa w biurze LGD</w:t>
            </w:r>
          </w:p>
        </w:tc>
        <w:tc>
          <w:tcPr>
            <w:tcW w:w="0" w:type="auto"/>
            <w:tcBorders>
              <w:top w:val="nil"/>
              <w:bottom w:val="nil"/>
            </w:tcBorders>
            <w:shd w:val="clear" w:color="auto" w:fill="D0CECE" w:themeFill="background2" w:themeFillShade="E6"/>
            <w:textDirection w:val="btLr"/>
            <w:vAlign w:val="center"/>
          </w:tcPr>
          <w:p w14:paraId="3549E703" w14:textId="77777777" w:rsidR="00C47D56" w:rsidRPr="000E60CF" w:rsidRDefault="00C47D56" w:rsidP="00633296">
            <w:pPr>
              <w:ind w:left="113" w:right="113"/>
              <w:jc w:val="center"/>
              <w:rPr>
                <w:rFonts w:ascii="Arial Narrow" w:hAnsi="Arial Narrow"/>
              </w:rPr>
            </w:pPr>
          </w:p>
        </w:tc>
        <w:tc>
          <w:tcPr>
            <w:tcW w:w="0" w:type="auto"/>
            <w:vMerge/>
            <w:shd w:val="clear" w:color="auto" w:fill="auto"/>
          </w:tcPr>
          <w:p w14:paraId="6F302C3D" w14:textId="77777777" w:rsidR="00C47D56" w:rsidRPr="000E60CF" w:rsidRDefault="00C47D56" w:rsidP="00633296">
            <w:pPr>
              <w:rPr>
                <w:rFonts w:ascii="Arial Narrow" w:hAnsi="Arial Narrow"/>
              </w:rPr>
            </w:pPr>
          </w:p>
        </w:tc>
      </w:tr>
      <w:tr w:rsidR="00C47D56" w:rsidRPr="000E60CF" w14:paraId="17ED610A" w14:textId="77777777" w:rsidTr="00C47D56">
        <w:trPr>
          <w:trHeight w:val="2620"/>
          <w:jc w:val="center"/>
        </w:trPr>
        <w:tc>
          <w:tcPr>
            <w:tcW w:w="0" w:type="auto"/>
            <w:tcBorders>
              <w:top w:val="single" w:sz="4" w:space="0" w:color="auto"/>
            </w:tcBorders>
            <w:shd w:val="clear" w:color="auto" w:fill="auto"/>
            <w:vAlign w:val="center"/>
          </w:tcPr>
          <w:p w14:paraId="69A4A5F2" w14:textId="77777777" w:rsidR="00C47D56" w:rsidRPr="00DE5467" w:rsidRDefault="00C47D56" w:rsidP="00633296">
            <w:pPr>
              <w:keepNext/>
              <w:keepLines/>
              <w:rPr>
                <w:rFonts w:ascii="Arial Narrow" w:hAnsi="Arial Narrow"/>
              </w:rPr>
            </w:pPr>
          </w:p>
        </w:tc>
        <w:tc>
          <w:tcPr>
            <w:tcW w:w="0" w:type="auto"/>
            <w:shd w:val="clear" w:color="auto" w:fill="767171" w:themeFill="background2" w:themeFillShade="80"/>
          </w:tcPr>
          <w:p w14:paraId="6C7F235B" w14:textId="77777777" w:rsidR="00C47D56" w:rsidRPr="000E60CF" w:rsidRDefault="00C47D56" w:rsidP="00633296">
            <w:pPr>
              <w:jc w:val="center"/>
              <w:rPr>
                <w:rFonts w:ascii="Arial Narrow" w:hAnsi="Arial Narrow"/>
                <w:bCs/>
                <w:color w:val="000000"/>
              </w:rPr>
            </w:pPr>
          </w:p>
        </w:tc>
        <w:tc>
          <w:tcPr>
            <w:tcW w:w="0" w:type="auto"/>
            <w:shd w:val="clear" w:color="auto" w:fill="D0CECE" w:themeFill="background2" w:themeFillShade="E6"/>
            <w:vAlign w:val="center"/>
          </w:tcPr>
          <w:p w14:paraId="647C5038" w14:textId="77777777" w:rsidR="00C47D56" w:rsidRPr="004D0541" w:rsidRDefault="00C47D56" w:rsidP="00633296">
            <w:pPr>
              <w:rPr>
                <w:rFonts w:ascii="Arial Narrow" w:hAnsi="Arial Narrow"/>
                <w:b/>
                <w:bCs/>
                <w:iCs/>
              </w:rPr>
            </w:pPr>
          </w:p>
        </w:tc>
        <w:tc>
          <w:tcPr>
            <w:tcW w:w="0" w:type="auto"/>
            <w:shd w:val="clear" w:color="auto" w:fill="D0CECE" w:themeFill="background2" w:themeFillShade="E6"/>
            <w:vAlign w:val="center"/>
          </w:tcPr>
          <w:p w14:paraId="101E5F6B" w14:textId="77777777" w:rsidR="00C47D56" w:rsidRDefault="00C47D56" w:rsidP="00633296">
            <w:pPr>
              <w:rPr>
                <w:rFonts w:ascii="Arial Narrow" w:hAnsi="Arial Narrow"/>
              </w:rPr>
            </w:pPr>
            <w:r>
              <w:rPr>
                <w:rFonts w:ascii="Arial Narrow" w:hAnsi="Arial Narrow"/>
              </w:rPr>
              <w:t xml:space="preserve">„Nic o nas bez nas” – opracowanie koncepcji Smart </w:t>
            </w:r>
            <w:proofErr w:type="spellStart"/>
            <w:r>
              <w:rPr>
                <w:rFonts w:ascii="Arial Narrow" w:hAnsi="Arial Narrow"/>
              </w:rPr>
              <w:t>Villages</w:t>
            </w:r>
            <w:proofErr w:type="spellEnd"/>
          </w:p>
        </w:tc>
        <w:tc>
          <w:tcPr>
            <w:tcW w:w="0" w:type="auto"/>
            <w:shd w:val="clear" w:color="auto" w:fill="D0CECE" w:themeFill="background2" w:themeFillShade="E6"/>
            <w:vAlign w:val="center"/>
          </w:tcPr>
          <w:p w14:paraId="783F54FF" w14:textId="77777777" w:rsidR="00C47D56" w:rsidRDefault="00C47D56" w:rsidP="00633296">
            <w:pPr>
              <w:rPr>
                <w:rFonts w:ascii="Arial Narrow" w:hAnsi="Arial Narrow"/>
              </w:rPr>
            </w:pPr>
            <w:r>
              <w:rPr>
                <w:rFonts w:ascii="Arial Narrow" w:hAnsi="Arial Narrow"/>
              </w:rPr>
              <w:t xml:space="preserve">5 opracowanych koncepcji Smart </w:t>
            </w:r>
            <w:proofErr w:type="spellStart"/>
            <w:r>
              <w:rPr>
                <w:rFonts w:ascii="Arial Narrow" w:hAnsi="Arial Narrow"/>
              </w:rPr>
              <w:t>Villages</w:t>
            </w:r>
            <w:proofErr w:type="spellEnd"/>
          </w:p>
        </w:tc>
        <w:tc>
          <w:tcPr>
            <w:tcW w:w="0" w:type="auto"/>
            <w:shd w:val="clear" w:color="auto" w:fill="D0CECE" w:themeFill="background2" w:themeFillShade="E6"/>
            <w:vAlign w:val="center"/>
          </w:tcPr>
          <w:p w14:paraId="30ACC5A1" w14:textId="77777777" w:rsidR="00C47D56" w:rsidRDefault="00C47D56" w:rsidP="00633296">
            <w:pPr>
              <w:rPr>
                <w:rFonts w:ascii="Arial Narrow" w:hAnsi="Arial Narrow"/>
              </w:rPr>
            </w:pPr>
            <w:r>
              <w:rPr>
                <w:rFonts w:ascii="Arial Narrow" w:hAnsi="Arial Narrow"/>
              </w:rPr>
              <w:t>50 osób/podmiotów uczestniczących w opracowaniu koncepcji SV</w:t>
            </w:r>
          </w:p>
        </w:tc>
        <w:tc>
          <w:tcPr>
            <w:tcW w:w="0" w:type="auto"/>
            <w:tcBorders>
              <w:top w:val="nil"/>
            </w:tcBorders>
            <w:shd w:val="clear" w:color="auto" w:fill="D0CECE" w:themeFill="background2" w:themeFillShade="E6"/>
            <w:textDirection w:val="btLr"/>
            <w:vAlign w:val="center"/>
          </w:tcPr>
          <w:p w14:paraId="6F26893A" w14:textId="77777777" w:rsidR="00C47D56" w:rsidRPr="000E60CF" w:rsidRDefault="00C47D56" w:rsidP="00633296">
            <w:pPr>
              <w:ind w:left="113" w:right="113"/>
              <w:jc w:val="center"/>
              <w:rPr>
                <w:rFonts w:ascii="Arial Narrow" w:hAnsi="Arial Narrow"/>
              </w:rPr>
            </w:pPr>
          </w:p>
        </w:tc>
        <w:tc>
          <w:tcPr>
            <w:tcW w:w="0" w:type="auto"/>
            <w:shd w:val="clear" w:color="auto" w:fill="auto"/>
          </w:tcPr>
          <w:p w14:paraId="346B6ACF" w14:textId="77777777" w:rsidR="00C47D56" w:rsidRPr="000E60CF" w:rsidRDefault="00C47D56" w:rsidP="00633296">
            <w:pPr>
              <w:rPr>
                <w:rFonts w:ascii="Arial Narrow" w:hAnsi="Arial Narrow"/>
              </w:rPr>
            </w:pPr>
          </w:p>
        </w:tc>
      </w:tr>
    </w:tbl>
    <w:p w14:paraId="1D8F0DD9" w14:textId="77777777" w:rsidR="00C47D56" w:rsidRDefault="00C47D56"/>
    <w:sectPr w:rsidR="00C47D56" w:rsidSect="00C47D56">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E6AE" w14:textId="77777777" w:rsidR="00F97937" w:rsidRDefault="00F97937" w:rsidP="00C47D56">
      <w:r>
        <w:separator/>
      </w:r>
    </w:p>
  </w:endnote>
  <w:endnote w:type="continuationSeparator" w:id="0">
    <w:p w14:paraId="2A22F1E7" w14:textId="77777777" w:rsidR="00F97937" w:rsidRDefault="00F97937" w:rsidP="00C4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6667"/>
      <w:docPartObj>
        <w:docPartGallery w:val="Page Numbers (Bottom of Page)"/>
        <w:docPartUnique/>
      </w:docPartObj>
    </w:sdtPr>
    <w:sdtContent>
      <w:p w14:paraId="4145C3B7" w14:textId="2DCAE7C5" w:rsidR="00C47D56" w:rsidRDefault="00C47D56">
        <w:pPr>
          <w:pStyle w:val="Stopka"/>
          <w:jc w:val="right"/>
        </w:pPr>
        <w:r>
          <w:fldChar w:fldCharType="begin"/>
        </w:r>
        <w:r>
          <w:instrText>PAGE   \* MERGEFORMAT</w:instrText>
        </w:r>
        <w:r>
          <w:fldChar w:fldCharType="separate"/>
        </w:r>
        <w:r>
          <w:t>2</w:t>
        </w:r>
        <w:r>
          <w:fldChar w:fldCharType="end"/>
        </w:r>
      </w:p>
    </w:sdtContent>
  </w:sdt>
  <w:p w14:paraId="7CD68811" w14:textId="77777777" w:rsidR="00C47D56" w:rsidRDefault="00C47D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7184" w14:textId="77777777" w:rsidR="00F97937" w:rsidRDefault="00F97937" w:rsidP="00C47D56">
      <w:r>
        <w:separator/>
      </w:r>
    </w:p>
  </w:footnote>
  <w:footnote w:type="continuationSeparator" w:id="0">
    <w:p w14:paraId="4E521F93" w14:textId="77777777" w:rsidR="00F97937" w:rsidRDefault="00F97937" w:rsidP="00C47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6C"/>
    <w:rsid w:val="006A0A6C"/>
    <w:rsid w:val="00C47D56"/>
    <w:rsid w:val="00F97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5B9A"/>
  <w15:chartTrackingRefBased/>
  <w15:docId w15:val="{0DC1BC9B-00FB-4E7A-A6FA-9D3D092B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7D56"/>
    <w:pPr>
      <w:spacing w:after="0" w:line="240" w:lineRule="auto"/>
    </w:pPr>
    <w:rPr>
      <w:rFonts w:ascii="Candara" w:hAnsi="Candar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7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7D5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C47D56"/>
    <w:pPr>
      <w:tabs>
        <w:tab w:val="center" w:pos="4536"/>
        <w:tab w:val="right" w:pos="9072"/>
      </w:tabs>
    </w:pPr>
  </w:style>
  <w:style w:type="character" w:customStyle="1" w:styleId="NagwekZnak">
    <w:name w:val="Nagłówek Znak"/>
    <w:basedOn w:val="Domylnaczcionkaakapitu"/>
    <w:link w:val="Nagwek"/>
    <w:uiPriority w:val="99"/>
    <w:rsid w:val="00C47D56"/>
    <w:rPr>
      <w:rFonts w:ascii="Candara" w:hAnsi="Candara"/>
    </w:rPr>
  </w:style>
  <w:style w:type="paragraph" w:styleId="Stopka">
    <w:name w:val="footer"/>
    <w:basedOn w:val="Normalny"/>
    <w:link w:val="StopkaZnak"/>
    <w:uiPriority w:val="99"/>
    <w:unhideWhenUsed/>
    <w:rsid w:val="00C47D56"/>
    <w:pPr>
      <w:tabs>
        <w:tab w:val="center" w:pos="4536"/>
        <w:tab w:val="right" w:pos="9072"/>
      </w:tabs>
    </w:pPr>
  </w:style>
  <w:style w:type="character" w:customStyle="1" w:styleId="StopkaZnak">
    <w:name w:val="Stopka Znak"/>
    <w:basedOn w:val="Domylnaczcionkaakapitu"/>
    <w:link w:val="Stopka"/>
    <w:uiPriority w:val="99"/>
    <w:rsid w:val="00C47D56"/>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3547</Words>
  <Characters>21288</Characters>
  <Application>Microsoft Office Word</Application>
  <DocSecurity>0</DocSecurity>
  <Lines>177</Lines>
  <Paragraphs>49</Paragraphs>
  <ScaleCrop>false</ScaleCrop>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2022-02-28T10:20:00Z</dcterms:created>
  <dcterms:modified xsi:type="dcterms:W3CDTF">2022-02-28T10:25:00Z</dcterms:modified>
</cp:coreProperties>
</file>